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E4B6F" w14:textId="77777777" w:rsidR="00FA6C1C" w:rsidRPr="00115EEA" w:rsidRDefault="00FA6C1C">
      <w:pPr>
        <w:spacing w:line="240" w:lineRule="auto"/>
        <w:jc w:val="both"/>
        <w:rPr>
          <w:rFonts w:ascii="Aptos" w:hAnsi="Aptos"/>
          <w:sz w:val="22"/>
        </w:rPr>
      </w:pPr>
    </w:p>
    <w:p w14:paraId="7B609A0B" w14:textId="77777777" w:rsidR="00FA6C1C" w:rsidRPr="00115EEA" w:rsidRDefault="00FA6C1C">
      <w:pPr>
        <w:spacing w:line="240" w:lineRule="auto"/>
        <w:jc w:val="both"/>
        <w:rPr>
          <w:rFonts w:ascii="Aptos" w:hAnsi="Aptos"/>
          <w:sz w:val="22"/>
        </w:rPr>
      </w:pPr>
    </w:p>
    <w:p w14:paraId="44028517" w14:textId="77777777" w:rsidR="00FA6C1C" w:rsidRPr="00115EEA" w:rsidRDefault="00FA6C1C">
      <w:pPr>
        <w:spacing w:line="240" w:lineRule="auto"/>
        <w:jc w:val="both"/>
        <w:rPr>
          <w:rFonts w:ascii="Aptos" w:hAnsi="Aptos"/>
          <w:sz w:val="22"/>
        </w:rPr>
      </w:pPr>
    </w:p>
    <w:p w14:paraId="2FB8AF2E" w14:textId="77777777" w:rsidR="00FA6C1C" w:rsidRPr="00115EEA" w:rsidRDefault="00000000">
      <w:pPr>
        <w:keepNext/>
        <w:spacing w:after="20" w:line="240" w:lineRule="auto"/>
        <w:jc w:val="center"/>
        <w:rPr>
          <w:rFonts w:ascii="Aptos" w:hAnsi="Aptos"/>
          <w:sz w:val="22"/>
        </w:rPr>
      </w:pPr>
      <w:r w:rsidRPr="00115EEA">
        <w:rPr>
          <w:rFonts w:ascii="Aptos" w:eastAsia="Arial" w:hAnsi="Aptos"/>
          <w:b/>
          <w:sz w:val="22"/>
        </w:rPr>
        <w:t>OPIS PRZEDMIOTU ZAMÓWIENIA</w:t>
      </w:r>
    </w:p>
    <w:p w14:paraId="5B2539CC" w14:textId="77777777" w:rsidR="00FA6C1C" w:rsidRPr="00115EEA" w:rsidRDefault="00000000">
      <w:pPr>
        <w:keepNext/>
        <w:spacing w:after="120" w:line="240" w:lineRule="auto"/>
        <w:jc w:val="center"/>
        <w:rPr>
          <w:rFonts w:ascii="Aptos" w:hAnsi="Aptos"/>
          <w:sz w:val="22"/>
        </w:rPr>
      </w:pPr>
      <w:r w:rsidRPr="00115EEA">
        <w:rPr>
          <w:rFonts w:ascii="Aptos" w:eastAsia="Arial" w:hAnsi="Aptos"/>
          <w:b/>
          <w:sz w:val="22"/>
        </w:rPr>
        <w:t>Przygotowywanie i dostarczanie posiłków dla dzieci uczęszczających do Przedszkola nr 110 im. Warszawskiej Syrenki w Warszawie w okresie od 1 września 2026 r. do 31 grudnia 2026 r.</w:t>
      </w:r>
    </w:p>
    <w:p w14:paraId="3E2728E4" w14:textId="77777777" w:rsidR="00FA6C1C" w:rsidRPr="00115EEA" w:rsidRDefault="00000000">
      <w:pPr>
        <w:pStyle w:val="Nagwek1"/>
        <w:spacing w:before="140" w:after="60" w:line="240" w:lineRule="auto"/>
        <w:rPr>
          <w:rFonts w:ascii="Aptos" w:hAnsi="Aptos"/>
          <w:sz w:val="22"/>
          <w:szCs w:val="22"/>
        </w:rPr>
      </w:pPr>
      <w:r w:rsidRPr="00115EEA">
        <w:rPr>
          <w:rFonts w:ascii="Aptos" w:eastAsia="Arial" w:hAnsi="Aptos"/>
          <w:sz w:val="22"/>
          <w:szCs w:val="22"/>
        </w:rPr>
        <w:t>I. Przedmiot zamówienia</w:t>
      </w:r>
    </w:p>
    <w:p w14:paraId="7F588E3D"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Przedmiotem zamówienia jest przygotowywanie i dostarczanie trzech posiłków dziennie dla dzieci uczęszczających do Przedszkola nr 110 im. Warszawskiej Syrenki w Warszawie, w wieku od 3 do 6 lat, z uwzględnieniem diet specjalnych. Żywieniem będą objęte cztery grupy przedszkolne liczące maksymalnie po 25 dzieci, tj. łącznie nie więcej niż 100 dzieci dziennie.</w:t>
      </w:r>
    </w:p>
    <w:p w14:paraId="0355AB15" w14:textId="5AA72614" w:rsidR="00FA6C1C" w:rsidRPr="00AB3C22" w:rsidRDefault="00000000">
      <w:pPr>
        <w:numPr>
          <w:ilvl w:val="0"/>
          <w:numId w:val="1"/>
        </w:numPr>
        <w:jc w:val="both"/>
        <w:rPr>
          <w:rFonts w:ascii="Aptos" w:hAnsi="Aptos"/>
          <w:sz w:val="22"/>
        </w:rPr>
      </w:pPr>
      <w:r w:rsidRPr="00115EEA">
        <w:rPr>
          <w:rFonts w:ascii="Aptos" w:eastAsia="Arial" w:hAnsi="Aptos"/>
          <w:sz w:val="22"/>
        </w:rPr>
        <w:t xml:space="preserve">Ze względu na kompleksowy remont siedziby macierzystej Przedszkola nr 110 posiłki będą dostarczane do oddziałów zamiejscowych zlokalizowanych w Przedszkolu nr 450 przy ul. </w:t>
      </w:r>
      <w:proofErr w:type="spellStart"/>
      <w:r w:rsidRPr="00115EEA">
        <w:rPr>
          <w:rFonts w:ascii="Aptos" w:eastAsia="Arial" w:hAnsi="Aptos"/>
          <w:sz w:val="22"/>
        </w:rPr>
        <w:t>Przylaszczkowej</w:t>
      </w:r>
      <w:proofErr w:type="spellEnd"/>
      <w:r w:rsidRPr="00115EEA">
        <w:rPr>
          <w:rFonts w:ascii="Aptos" w:eastAsia="Arial" w:hAnsi="Aptos"/>
          <w:sz w:val="22"/>
        </w:rPr>
        <w:t xml:space="preserve"> 19, 04-994 Warszawa, zwanym dalej „miejscem dostawy”.</w:t>
      </w:r>
      <w:r w:rsidR="00AB3C22">
        <w:rPr>
          <w:rFonts w:ascii="Aptos" w:eastAsia="Arial" w:hAnsi="Aptos"/>
          <w:sz w:val="22"/>
        </w:rPr>
        <w:t xml:space="preserve"> </w:t>
      </w:r>
    </w:p>
    <w:p w14:paraId="1EA7632D" w14:textId="3BA4B196" w:rsidR="00AB3C22" w:rsidRPr="00115EEA" w:rsidRDefault="00AB3C22">
      <w:pPr>
        <w:numPr>
          <w:ilvl w:val="0"/>
          <w:numId w:val="1"/>
        </w:numPr>
        <w:jc w:val="both"/>
        <w:rPr>
          <w:rFonts w:ascii="Aptos" w:hAnsi="Aptos"/>
          <w:sz w:val="22"/>
        </w:rPr>
      </w:pPr>
      <w:r w:rsidRPr="00AB3C22">
        <w:rPr>
          <w:rFonts w:ascii="Aptos" w:hAnsi="Aptos"/>
          <w:sz w:val="22"/>
        </w:rPr>
        <w:t xml:space="preserve">Zamawiający zastrzega sobie możliwość zmiany miejsca dostawy posiłków w okresie realizacji zamówienia, jeżeli z przyczyn organizacyjnych, w szczególności z uwagi na brak możliwości zapewnienia miejsc dla wszystkich dzieci w lokalizacji przy ul. </w:t>
      </w:r>
      <w:proofErr w:type="spellStart"/>
      <w:r w:rsidRPr="00AB3C22">
        <w:rPr>
          <w:rFonts w:ascii="Aptos" w:hAnsi="Aptos"/>
          <w:sz w:val="22"/>
        </w:rPr>
        <w:t>Przylaszczkowej</w:t>
      </w:r>
      <w:proofErr w:type="spellEnd"/>
      <w:r w:rsidRPr="00AB3C22">
        <w:rPr>
          <w:rFonts w:ascii="Aptos" w:hAnsi="Aptos"/>
          <w:sz w:val="22"/>
        </w:rPr>
        <w:t xml:space="preserve"> 19, zajdzie konieczność przeniesienia oddziałów do innej lokalizacji. Zmiana miejsca dostawy nastąpi wyłącznie na terenie m.st. Warszawy i zostanie przekazana Wykonawcy z odpowiednim wyprzedzeniem. </w:t>
      </w:r>
    </w:p>
    <w:p w14:paraId="0890EDEB" w14:textId="77777777" w:rsidR="00FA6C1C" w:rsidRPr="00115EEA" w:rsidRDefault="00000000">
      <w:pPr>
        <w:keepNext/>
        <w:numPr>
          <w:ilvl w:val="0"/>
          <w:numId w:val="1"/>
        </w:numPr>
        <w:jc w:val="both"/>
        <w:rPr>
          <w:rFonts w:ascii="Aptos" w:hAnsi="Aptos"/>
          <w:sz w:val="22"/>
        </w:rPr>
      </w:pPr>
      <w:r w:rsidRPr="00115EEA">
        <w:rPr>
          <w:rFonts w:ascii="Aptos" w:eastAsia="Arial" w:hAnsi="Aptos"/>
          <w:sz w:val="22"/>
        </w:rPr>
        <w:t>Zakres zamówienia obejmuje przygotowywanie i dostarczanie każdego dnia:</w:t>
      </w:r>
    </w:p>
    <w:p w14:paraId="3B040712" w14:textId="77777777" w:rsidR="00FA6C1C" w:rsidRPr="001E1855" w:rsidRDefault="00000000">
      <w:pPr>
        <w:numPr>
          <w:ilvl w:val="1"/>
          <w:numId w:val="1"/>
        </w:numPr>
        <w:jc w:val="both"/>
        <w:rPr>
          <w:rFonts w:ascii="Aptos" w:hAnsi="Aptos"/>
          <w:sz w:val="22"/>
        </w:rPr>
      </w:pPr>
      <w:r w:rsidRPr="001E1855">
        <w:rPr>
          <w:rFonts w:ascii="Aptos" w:eastAsia="Arial" w:hAnsi="Aptos"/>
          <w:sz w:val="22"/>
        </w:rPr>
        <w:t>śniadania - nie później niż do godz. 8:00;</w:t>
      </w:r>
    </w:p>
    <w:p w14:paraId="249007F2" w14:textId="4B9C9678" w:rsidR="00FA6C1C" w:rsidRPr="001E1855" w:rsidRDefault="00000000">
      <w:pPr>
        <w:numPr>
          <w:ilvl w:val="1"/>
          <w:numId w:val="1"/>
        </w:numPr>
        <w:jc w:val="both"/>
        <w:rPr>
          <w:rFonts w:ascii="Aptos" w:hAnsi="Aptos"/>
          <w:sz w:val="22"/>
        </w:rPr>
      </w:pPr>
      <w:r w:rsidRPr="001E1855">
        <w:rPr>
          <w:rFonts w:ascii="Aptos" w:eastAsia="Arial" w:hAnsi="Aptos"/>
          <w:sz w:val="22"/>
        </w:rPr>
        <w:t xml:space="preserve">obiadu składającego się z zupy, drugiego dania i </w:t>
      </w:r>
      <w:proofErr w:type="gramStart"/>
      <w:r w:rsidRPr="001E1855">
        <w:rPr>
          <w:rFonts w:ascii="Aptos" w:eastAsia="Arial" w:hAnsi="Aptos"/>
          <w:sz w:val="22"/>
        </w:rPr>
        <w:t xml:space="preserve">kompotu </w:t>
      </w:r>
      <w:r w:rsidR="009730D7" w:rsidRPr="001E1855">
        <w:rPr>
          <w:rFonts w:ascii="Aptos" w:eastAsia="Arial" w:hAnsi="Aptos"/>
          <w:sz w:val="22"/>
        </w:rPr>
        <w:t>,</w:t>
      </w:r>
      <w:proofErr w:type="gramEnd"/>
      <w:r w:rsidR="009730D7" w:rsidRPr="001E1855">
        <w:rPr>
          <w:rFonts w:ascii="Aptos" w:eastAsia="Arial" w:hAnsi="Aptos"/>
          <w:sz w:val="22"/>
        </w:rPr>
        <w:t xml:space="preserve"> ewentualnie wraz z podwieczorkiem </w:t>
      </w:r>
      <w:r w:rsidRPr="001E1855">
        <w:rPr>
          <w:rFonts w:ascii="Aptos" w:eastAsia="Arial" w:hAnsi="Aptos"/>
          <w:sz w:val="22"/>
        </w:rPr>
        <w:t>- nie później niż do godz. 11:30;</w:t>
      </w:r>
    </w:p>
    <w:p w14:paraId="448D908D" w14:textId="1F99AA91" w:rsidR="00FA6C1C" w:rsidRPr="001E1855" w:rsidRDefault="00000000">
      <w:pPr>
        <w:numPr>
          <w:ilvl w:val="1"/>
          <w:numId w:val="1"/>
        </w:numPr>
        <w:jc w:val="both"/>
        <w:rPr>
          <w:rFonts w:ascii="Aptos" w:hAnsi="Aptos"/>
          <w:sz w:val="22"/>
        </w:rPr>
      </w:pPr>
      <w:r w:rsidRPr="001E1855">
        <w:rPr>
          <w:rFonts w:ascii="Aptos" w:eastAsia="Arial" w:hAnsi="Aptos"/>
          <w:sz w:val="22"/>
        </w:rPr>
        <w:t>podwieczorku - nie później niż do godz. 14:00</w:t>
      </w:r>
      <w:r w:rsidR="009730D7" w:rsidRPr="001E1855">
        <w:rPr>
          <w:rFonts w:ascii="Aptos" w:eastAsia="Arial" w:hAnsi="Aptos"/>
          <w:sz w:val="22"/>
        </w:rPr>
        <w:t xml:space="preserve"> – w zależności od deklaracji w ofercie</w:t>
      </w:r>
    </w:p>
    <w:p w14:paraId="039D268A" w14:textId="7BAD4ABA" w:rsidR="009730D7" w:rsidRPr="001E1855" w:rsidRDefault="009730D7">
      <w:pPr>
        <w:numPr>
          <w:ilvl w:val="1"/>
          <w:numId w:val="1"/>
        </w:numPr>
        <w:jc w:val="both"/>
        <w:rPr>
          <w:rFonts w:ascii="Aptos" w:hAnsi="Aptos"/>
          <w:sz w:val="22"/>
        </w:rPr>
      </w:pPr>
      <w:r w:rsidRPr="001E1855">
        <w:rPr>
          <w:rFonts w:ascii="Aptos" w:hAnsi="Aptos"/>
          <w:sz w:val="22"/>
        </w:rPr>
        <w:t>odbiór odpadów pokonsumpcyjnych (zlewek) tego samego dnia, w ramach odrębnej wizyty – nie później niż do godz.</w:t>
      </w:r>
      <w:r w:rsidR="00275531" w:rsidRPr="001E1855">
        <w:rPr>
          <w:rFonts w:ascii="Aptos" w:hAnsi="Aptos"/>
          <w:sz w:val="22"/>
        </w:rPr>
        <w:t xml:space="preserve"> </w:t>
      </w:r>
      <w:r w:rsidR="00392647" w:rsidRPr="001E1855">
        <w:rPr>
          <w:rFonts w:ascii="Aptos" w:hAnsi="Aptos"/>
          <w:sz w:val="22"/>
        </w:rPr>
        <w:t>15</w:t>
      </w:r>
      <w:r w:rsidR="003264C9" w:rsidRPr="001E1855">
        <w:rPr>
          <w:rFonts w:ascii="Aptos" w:hAnsi="Aptos"/>
          <w:sz w:val="22"/>
        </w:rPr>
        <w:t>:30</w:t>
      </w:r>
    </w:p>
    <w:p w14:paraId="2091D366" w14:textId="77777777" w:rsidR="00DA6950" w:rsidRPr="001E1855" w:rsidRDefault="00DA6950" w:rsidP="00DA6950">
      <w:pPr>
        <w:numPr>
          <w:ilvl w:val="0"/>
          <w:numId w:val="1"/>
        </w:numPr>
        <w:jc w:val="both"/>
        <w:rPr>
          <w:rFonts w:ascii="Aptos" w:eastAsia="Arial" w:hAnsi="Aptos"/>
          <w:sz w:val="22"/>
        </w:rPr>
      </w:pPr>
      <w:r w:rsidRPr="001E1855">
        <w:rPr>
          <w:rFonts w:ascii="Aptos" w:eastAsia="Arial" w:hAnsi="Aptos"/>
          <w:sz w:val="22"/>
        </w:rPr>
        <w:t>Przez odbiór zlewek rozumie się odbiór odpadów pokonsumpcyjnych powstałych w związku z realizacją przedmiotu zamówienia z danego dnia, wykonywany tego samego dnia, w którym dostarczane są posiłki.</w:t>
      </w:r>
    </w:p>
    <w:p w14:paraId="06070BED" w14:textId="77777777" w:rsidR="00DA6950" w:rsidRPr="001E1855" w:rsidRDefault="00DA6950" w:rsidP="00DA6950">
      <w:pPr>
        <w:numPr>
          <w:ilvl w:val="0"/>
          <w:numId w:val="1"/>
        </w:numPr>
        <w:jc w:val="both"/>
        <w:rPr>
          <w:rFonts w:ascii="Aptos" w:eastAsia="Arial" w:hAnsi="Aptos"/>
          <w:sz w:val="22"/>
        </w:rPr>
      </w:pPr>
      <w:r w:rsidRPr="001E1855">
        <w:rPr>
          <w:rFonts w:ascii="Aptos" w:eastAsia="Arial" w:hAnsi="Aptos"/>
          <w:sz w:val="22"/>
        </w:rPr>
        <w:t>Deklaracja Wykonawcy co do częstotliwości realizacji usługi cateringowej stanowi kryterium oceny ofert w związku z czym będzie stanowić treść oferty i po wyborze oferty zostanie wpisana do umowy.</w:t>
      </w:r>
    </w:p>
    <w:p w14:paraId="1567A781" w14:textId="6E567658" w:rsidR="00DA6950" w:rsidRPr="001E1855" w:rsidRDefault="00DA6950" w:rsidP="00DA6950">
      <w:pPr>
        <w:numPr>
          <w:ilvl w:val="0"/>
          <w:numId w:val="1"/>
        </w:numPr>
        <w:jc w:val="both"/>
        <w:rPr>
          <w:rFonts w:ascii="Aptos" w:eastAsia="Arial" w:hAnsi="Aptos"/>
          <w:sz w:val="22"/>
        </w:rPr>
      </w:pPr>
      <w:r w:rsidRPr="001E1855">
        <w:rPr>
          <w:rFonts w:ascii="Aptos" w:eastAsia="Arial" w:hAnsi="Aptos"/>
          <w:sz w:val="22"/>
        </w:rPr>
        <w:t xml:space="preserve"> Minimalnym wymaganiem Zamawiającego jest dostawa posiłków 2 razy </w:t>
      </w:r>
      <w:proofErr w:type="gramStart"/>
      <w:r w:rsidRPr="001E1855">
        <w:rPr>
          <w:rFonts w:ascii="Aptos" w:eastAsia="Arial" w:hAnsi="Aptos"/>
          <w:sz w:val="22"/>
        </w:rPr>
        <w:t xml:space="preserve">dziennie,  </w:t>
      </w:r>
      <w:proofErr w:type="spellStart"/>
      <w:r w:rsidRPr="001E1855">
        <w:rPr>
          <w:rFonts w:ascii="Aptos" w:eastAsia="Arial" w:hAnsi="Aptos"/>
          <w:sz w:val="22"/>
        </w:rPr>
        <w:t>tj</w:t>
      </w:r>
      <w:proofErr w:type="spellEnd"/>
      <w:proofErr w:type="gramEnd"/>
      <w:r w:rsidRPr="001E1855">
        <w:rPr>
          <w:rFonts w:ascii="Aptos" w:eastAsia="Arial" w:hAnsi="Aptos"/>
          <w:sz w:val="22"/>
        </w:rPr>
        <w:t xml:space="preserve"> śniadania go godz. 8.00 oraz obiadu wraz z podwieczorkiem do godz. 11.30. Spełnienie tego wymagania nie podlega punktacji i stanowi warunek zgodności oferty z wymaganiami SWZ.</w:t>
      </w:r>
    </w:p>
    <w:p w14:paraId="6B0AD463" w14:textId="7FB229BE" w:rsidR="00DA6950" w:rsidRPr="00DA6950" w:rsidRDefault="00DA6950" w:rsidP="00DA6950">
      <w:pPr>
        <w:numPr>
          <w:ilvl w:val="0"/>
          <w:numId w:val="1"/>
        </w:numPr>
        <w:jc w:val="both"/>
        <w:rPr>
          <w:rFonts w:ascii="Aptos" w:eastAsia="Arial" w:hAnsi="Aptos"/>
          <w:sz w:val="22"/>
        </w:rPr>
      </w:pPr>
      <w:r w:rsidRPr="00DA6950">
        <w:rPr>
          <w:rFonts w:ascii="Aptos" w:eastAsia="Arial" w:hAnsi="Aptos"/>
          <w:sz w:val="22"/>
        </w:rPr>
        <w:t xml:space="preserve">  Niezrealizowanie zadeklarowanej częstotliwości dostaw lub odbioru zlewek będzie traktowane jako nienależyte wykonanie umowy i może skutkować naliczeniem kar umownych określonych w umowie.</w:t>
      </w:r>
    </w:p>
    <w:p w14:paraId="36943400" w14:textId="79F8A9A3" w:rsidR="00DA6950" w:rsidRPr="00DA6950" w:rsidRDefault="00000000" w:rsidP="00DA6950">
      <w:pPr>
        <w:numPr>
          <w:ilvl w:val="0"/>
          <w:numId w:val="1"/>
        </w:numPr>
        <w:jc w:val="both"/>
        <w:rPr>
          <w:rFonts w:ascii="Aptos" w:eastAsia="Arial" w:hAnsi="Aptos"/>
          <w:sz w:val="22"/>
        </w:rPr>
      </w:pPr>
      <w:r w:rsidRPr="00115EEA">
        <w:rPr>
          <w:rFonts w:ascii="Aptos" w:eastAsia="Arial" w:hAnsi="Aptos"/>
          <w:sz w:val="22"/>
        </w:rPr>
        <w:t xml:space="preserve">Zamówienie nie obejmuje bezpośredniego wydawania posiłków dzieciom. Czynności organizacyjne związane z rozdzielaniem i wydawaniem posiłków dzieciom zapewnia </w:t>
      </w:r>
      <w:r w:rsidRPr="00115EEA">
        <w:rPr>
          <w:rFonts w:ascii="Aptos" w:eastAsia="Arial" w:hAnsi="Aptos"/>
          <w:sz w:val="22"/>
        </w:rPr>
        <w:lastRenderedPageBreak/>
        <w:t>Zamawiający.</w:t>
      </w:r>
      <w:r w:rsidR="00DA6950" w:rsidRPr="00DA6950">
        <w:t xml:space="preserve"> </w:t>
      </w:r>
      <w:r w:rsidR="00DA6950" w:rsidRPr="00DA6950">
        <w:rPr>
          <w:rFonts w:ascii="Aptos" w:eastAsia="Arial" w:hAnsi="Aptos"/>
          <w:sz w:val="22"/>
        </w:rPr>
        <w:t>W ramach kryterium oceniana będzie liczba wizyt Wykonawcy w przedszkolu w ciągu jednego dnia roboczego, związanych z realizacją usługi cateringowej.</w:t>
      </w:r>
    </w:p>
    <w:p w14:paraId="48CBEEB9" w14:textId="77777777" w:rsidR="00FA6C1C" w:rsidRPr="00115EEA" w:rsidRDefault="00000000">
      <w:pPr>
        <w:numPr>
          <w:ilvl w:val="0"/>
          <w:numId w:val="1"/>
        </w:numPr>
        <w:jc w:val="both"/>
        <w:rPr>
          <w:rFonts w:ascii="Aptos" w:hAnsi="Aptos"/>
          <w:sz w:val="22"/>
        </w:rPr>
      </w:pPr>
      <w:r w:rsidRPr="00115EEA">
        <w:rPr>
          <w:rFonts w:ascii="Aptos" w:eastAsia="Arial" w:hAnsi="Aptos"/>
          <w:sz w:val="22"/>
        </w:rPr>
        <w:t>Szacunkowa liczba dzieci objętych żywieniem wynosi 100 dziennie. Liczba faktycznie zamawianych posiłków może ulegać zmniejszeniu, w szczególności ze względu na frekwencję dzieci. Wykonawcy nie przysługuje roszczenie o zamówienie maksymalnej dziennej liczby posiłków.</w:t>
      </w:r>
    </w:p>
    <w:p w14:paraId="52921DE0" w14:textId="77777777" w:rsidR="00FA6C1C" w:rsidRPr="00115EEA" w:rsidRDefault="00000000">
      <w:pPr>
        <w:numPr>
          <w:ilvl w:val="0"/>
          <w:numId w:val="1"/>
        </w:numPr>
        <w:jc w:val="both"/>
        <w:rPr>
          <w:rFonts w:ascii="Aptos" w:hAnsi="Aptos"/>
          <w:sz w:val="22"/>
        </w:rPr>
      </w:pPr>
      <w:r w:rsidRPr="00115EEA">
        <w:rPr>
          <w:rFonts w:ascii="Aptos" w:eastAsia="Arial" w:hAnsi="Aptos"/>
          <w:sz w:val="22"/>
        </w:rPr>
        <w:t>Rzeczywista liczba zamawianych śniadań będzie zgłaszana Wykonawcy w dniu poprzedzającym dostawę do godz. 16:30, natomiast rzeczywista liczba obiadów i podwieczorków - w dniu dostawy do godz. 9:00. Informacja będzie przekazywana w sposób określony w umowie.</w:t>
      </w:r>
    </w:p>
    <w:p w14:paraId="4A90FF14" w14:textId="77777777" w:rsidR="00FA6C1C" w:rsidRPr="00115EEA" w:rsidRDefault="00000000">
      <w:pPr>
        <w:numPr>
          <w:ilvl w:val="0"/>
          <w:numId w:val="1"/>
        </w:numPr>
        <w:jc w:val="both"/>
        <w:rPr>
          <w:rFonts w:ascii="Aptos" w:hAnsi="Aptos"/>
          <w:sz w:val="22"/>
        </w:rPr>
      </w:pPr>
      <w:r w:rsidRPr="00115EEA">
        <w:rPr>
          <w:rFonts w:ascii="Aptos" w:eastAsia="Arial" w:hAnsi="Aptos"/>
          <w:sz w:val="22"/>
        </w:rPr>
        <w:t>W wyjątkowych sytuacjach związanych ze zmianą organizacji pracy przedszkola dostawa posiłków może nastąpić o innej godzinie, po wcześniejszym uzgodnieniu z Wykonawcą.</w:t>
      </w:r>
    </w:p>
    <w:p w14:paraId="379680E7"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Przedmiot zamówienia będzie realizowany od 1 września 2026 r. do 31 grudnia 2026 r., w dni robocze od poniedziałku do piątku, z wyłączeniem dni ustawowo wolnych od pracy oraz dni, w których przedszkole nie prowadzi żywienia.</w:t>
      </w:r>
    </w:p>
    <w:p w14:paraId="23DBE135" w14:textId="77777777" w:rsidR="00FA6C1C" w:rsidRPr="00115EEA" w:rsidRDefault="00000000">
      <w:pPr>
        <w:keepNext/>
        <w:numPr>
          <w:ilvl w:val="0"/>
          <w:numId w:val="1"/>
        </w:numPr>
        <w:jc w:val="both"/>
        <w:rPr>
          <w:rFonts w:ascii="Aptos" w:hAnsi="Aptos"/>
          <w:sz w:val="22"/>
        </w:rPr>
      </w:pPr>
      <w:r w:rsidRPr="00115EEA">
        <w:rPr>
          <w:rFonts w:ascii="Aptos" w:eastAsia="Arial" w:hAnsi="Aptos"/>
          <w:sz w:val="22"/>
        </w:rPr>
        <w:t>Zamówienie obejmuje również przygotowywanie posiłków specjalnych i okolicznościowych, zastępujących - stosownie do wskazania Zamawiającego - śniadanie albo podwieczorek:</w:t>
      </w:r>
    </w:p>
    <w:p w14:paraId="455B6613" w14:textId="77777777" w:rsidR="00FA6C1C" w:rsidRPr="00115EEA" w:rsidRDefault="00000000">
      <w:pPr>
        <w:numPr>
          <w:ilvl w:val="1"/>
          <w:numId w:val="1"/>
        </w:numPr>
        <w:jc w:val="both"/>
        <w:rPr>
          <w:rFonts w:ascii="Aptos" w:hAnsi="Aptos"/>
          <w:sz w:val="22"/>
        </w:rPr>
      </w:pPr>
      <w:r w:rsidRPr="00115EEA">
        <w:rPr>
          <w:rFonts w:ascii="Aptos" w:eastAsia="Arial" w:hAnsi="Aptos"/>
          <w:sz w:val="22"/>
        </w:rPr>
        <w:t>posiłek specjalny, przygotowywany dwa razy w tygodniu w formie śniadania „szwedzki stół”, polegającego na dostarczeniu składników posiłku do samodzielnego skomponowania przez dzieci; rodzaj i forma posiłku wymagają uprzedniej akceptacji Zamawiającego;</w:t>
      </w:r>
    </w:p>
    <w:p w14:paraId="5E67CD1A" w14:textId="77777777" w:rsidR="00FA6C1C" w:rsidRPr="00115EEA" w:rsidRDefault="00000000">
      <w:pPr>
        <w:numPr>
          <w:ilvl w:val="1"/>
          <w:numId w:val="1"/>
        </w:numPr>
        <w:jc w:val="both"/>
        <w:rPr>
          <w:rFonts w:ascii="Aptos" w:hAnsi="Aptos"/>
          <w:sz w:val="22"/>
        </w:rPr>
      </w:pPr>
      <w:r w:rsidRPr="00115EEA">
        <w:rPr>
          <w:rFonts w:ascii="Aptos" w:eastAsia="Arial" w:hAnsi="Aptos"/>
          <w:sz w:val="22"/>
        </w:rPr>
        <w:t>posiłek okolicznościowy, związany tematycznie ze świętem lub wydarzeniem wskazanym przez Zamawiającego, np. Dniem Dyni lub Dniem Przedszkolaka; rodzaj i forma posiłku wymagają uprzedniej akceptacji Zamawiającego.</w:t>
      </w:r>
    </w:p>
    <w:p w14:paraId="4F34555B"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Posiłki należy przygotowywać zgodnie z ustawą z dnia 25 sierpnia 2006 r. o bezpieczeństwie żywności i żywienia, przepisami wykonawczymi wydanymi na jej podstawie, zasadami GHP, GMP i systemu HACCP, rozporządzeniem Ministra Zdrowia z dnia 16 lutego 2026 r. w sprawie grup środków spożywczych przeznaczonych do sprzedaży dzieciom i młodzieży w jednostkach systemu oświaty oraz wymagań, jakie muszą spełniać środki spożywcze stosowane w ramach żywienia zbiorowego dzieci i młodzieży w tych jednostkach (Dz.U. z 2026 r. poz. 197), a także zgodnie z aktualnymi normami żywienia dla populacji Polski opracowanymi przez Narodowy Instytut Zdrowia Publicznego PZH - Państwowy Instytut Badawczy.</w:t>
      </w:r>
    </w:p>
    <w:p w14:paraId="25BB6804"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Posiłki muszą być przygotowywane w dniu dostawy ze świeżych surowców wysokiej jakości, spełniających wymagania obowiązujących przepisów oraz - jeżeli jest to wymagane - posiadających odpowiednie świadectwa jakości lub inne dokumenty potwierdzające dopuszczenie do obrotu i spożycia.</w:t>
      </w:r>
    </w:p>
    <w:p w14:paraId="219220C5" w14:textId="77777777" w:rsidR="00FA6C1C" w:rsidRPr="00115EEA" w:rsidRDefault="00000000">
      <w:pPr>
        <w:numPr>
          <w:ilvl w:val="0"/>
          <w:numId w:val="1"/>
        </w:numPr>
        <w:jc w:val="both"/>
        <w:rPr>
          <w:rFonts w:ascii="Aptos" w:hAnsi="Aptos"/>
          <w:sz w:val="22"/>
        </w:rPr>
      </w:pPr>
      <w:r w:rsidRPr="00115EEA">
        <w:rPr>
          <w:rFonts w:ascii="Aptos" w:eastAsia="Arial" w:hAnsi="Aptos"/>
          <w:sz w:val="22"/>
        </w:rPr>
        <w:t>Wykonawca zobowiązany jest przygotowywać posiłki o najwyższym standardzie jakościowym i zdrowotnym. Zamawiający może odmówić odbioru posiłków niezgodnych z dokumentami zamówienia lub umową, bez uszczerbku dla innych uprawnień przewidzianych w umowie.</w:t>
      </w:r>
    </w:p>
    <w:p w14:paraId="7DFFEBB2"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lastRenderedPageBreak/>
        <w:t>Podział posiłków na grupy</w:t>
      </w:r>
    </w:p>
    <w:p w14:paraId="5E020C77" w14:textId="77777777" w:rsidR="00FA6C1C" w:rsidRPr="00115EEA" w:rsidRDefault="00000000">
      <w:pPr>
        <w:keepNext/>
        <w:jc w:val="both"/>
        <w:rPr>
          <w:rFonts w:ascii="Aptos" w:hAnsi="Aptos"/>
          <w:sz w:val="22"/>
        </w:rPr>
      </w:pPr>
      <w:r w:rsidRPr="00115EEA">
        <w:rPr>
          <w:rFonts w:ascii="Aptos" w:eastAsia="Arial" w:hAnsi="Aptos"/>
          <w:sz w:val="22"/>
        </w:rPr>
        <w:t>Wykonawca zobowiązany jest przygotowywać i dostarczać posiłki w podziale na następujące grupy:</w:t>
      </w:r>
    </w:p>
    <w:tbl>
      <w:tblPr>
        <w:tblStyle w:val="Tabela-Siatka"/>
        <w:tblW w:w="9072" w:type="dxa"/>
        <w:tblLayout w:type="fixed"/>
        <w:tblLook w:val="04A0" w:firstRow="1" w:lastRow="0" w:firstColumn="1" w:lastColumn="0" w:noHBand="0" w:noVBand="1"/>
      </w:tblPr>
      <w:tblGrid>
        <w:gridCol w:w="6100"/>
        <w:gridCol w:w="2972"/>
      </w:tblGrid>
      <w:tr w:rsidR="00FA6C1C" w:rsidRPr="00115EEA" w14:paraId="7E1FD272" w14:textId="77777777">
        <w:trPr>
          <w:cantSplit/>
          <w:tblHeader/>
        </w:trPr>
        <w:tc>
          <w:tcPr>
            <w:tcW w:w="6100" w:type="dxa"/>
            <w:shd w:val="clear" w:color="auto" w:fill="E7E6E6"/>
            <w:tcMar>
              <w:top w:w="90" w:type="dxa"/>
              <w:left w:w="120" w:type="dxa"/>
              <w:bottom w:w="90" w:type="dxa"/>
              <w:right w:w="120" w:type="dxa"/>
            </w:tcMar>
            <w:vAlign w:val="center"/>
          </w:tcPr>
          <w:p w14:paraId="0FA5145D" w14:textId="77777777" w:rsidR="00FA6C1C" w:rsidRPr="00115EEA" w:rsidRDefault="00000000">
            <w:pPr>
              <w:spacing w:line="240" w:lineRule="auto"/>
              <w:jc w:val="center"/>
              <w:rPr>
                <w:rFonts w:ascii="Aptos" w:hAnsi="Aptos"/>
                <w:sz w:val="22"/>
              </w:rPr>
            </w:pPr>
            <w:r w:rsidRPr="00115EEA">
              <w:rPr>
                <w:rFonts w:ascii="Aptos" w:eastAsia="Arial" w:hAnsi="Aptos"/>
                <w:b/>
                <w:sz w:val="22"/>
              </w:rPr>
              <w:t>Grupa</w:t>
            </w:r>
          </w:p>
        </w:tc>
        <w:tc>
          <w:tcPr>
            <w:tcW w:w="2972" w:type="dxa"/>
            <w:shd w:val="clear" w:color="auto" w:fill="E7E6E6"/>
            <w:tcMar>
              <w:top w:w="90" w:type="dxa"/>
              <w:left w:w="120" w:type="dxa"/>
              <w:bottom w:w="90" w:type="dxa"/>
              <w:right w:w="120" w:type="dxa"/>
            </w:tcMar>
            <w:vAlign w:val="center"/>
          </w:tcPr>
          <w:p w14:paraId="4B0AF32D" w14:textId="77777777" w:rsidR="00FA6C1C" w:rsidRPr="00115EEA" w:rsidRDefault="00000000">
            <w:pPr>
              <w:spacing w:line="240" w:lineRule="auto"/>
              <w:jc w:val="center"/>
              <w:rPr>
                <w:rFonts w:ascii="Aptos" w:hAnsi="Aptos"/>
                <w:sz w:val="22"/>
              </w:rPr>
            </w:pPr>
            <w:r w:rsidRPr="00115EEA">
              <w:rPr>
                <w:rFonts w:ascii="Aptos" w:eastAsia="Arial" w:hAnsi="Aptos"/>
                <w:b/>
                <w:sz w:val="22"/>
              </w:rPr>
              <w:t>Maksymalna liczba dzieci</w:t>
            </w:r>
          </w:p>
        </w:tc>
      </w:tr>
      <w:tr w:rsidR="00FA6C1C" w:rsidRPr="00115EEA" w14:paraId="370CD511" w14:textId="77777777">
        <w:trPr>
          <w:cantSplit/>
        </w:trPr>
        <w:tc>
          <w:tcPr>
            <w:tcW w:w="6100" w:type="dxa"/>
            <w:tcMar>
              <w:top w:w="90" w:type="dxa"/>
              <w:left w:w="120" w:type="dxa"/>
              <w:bottom w:w="90" w:type="dxa"/>
              <w:right w:w="120" w:type="dxa"/>
            </w:tcMar>
            <w:vAlign w:val="center"/>
          </w:tcPr>
          <w:p w14:paraId="25D95C19" w14:textId="77777777" w:rsidR="00FA6C1C" w:rsidRPr="00115EEA" w:rsidRDefault="00000000">
            <w:pPr>
              <w:spacing w:line="240" w:lineRule="auto"/>
              <w:rPr>
                <w:rFonts w:ascii="Aptos" w:hAnsi="Aptos"/>
                <w:sz w:val="22"/>
              </w:rPr>
            </w:pPr>
            <w:r w:rsidRPr="00115EEA">
              <w:rPr>
                <w:rFonts w:ascii="Aptos" w:eastAsia="Arial" w:hAnsi="Aptos"/>
                <w:sz w:val="22"/>
              </w:rPr>
              <w:t>Grupa I</w:t>
            </w:r>
          </w:p>
        </w:tc>
        <w:tc>
          <w:tcPr>
            <w:tcW w:w="2972" w:type="dxa"/>
            <w:tcMar>
              <w:top w:w="90" w:type="dxa"/>
              <w:left w:w="120" w:type="dxa"/>
              <w:bottom w:w="90" w:type="dxa"/>
              <w:right w:w="120" w:type="dxa"/>
            </w:tcMar>
            <w:vAlign w:val="center"/>
          </w:tcPr>
          <w:p w14:paraId="1EAEE827" w14:textId="77777777" w:rsidR="00FA6C1C" w:rsidRPr="00115EEA" w:rsidRDefault="00000000">
            <w:pPr>
              <w:spacing w:line="240" w:lineRule="auto"/>
              <w:jc w:val="center"/>
              <w:rPr>
                <w:rFonts w:ascii="Aptos" w:hAnsi="Aptos"/>
                <w:sz w:val="22"/>
              </w:rPr>
            </w:pPr>
            <w:r w:rsidRPr="00115EEA">
              <w:rPr>
                <w:rFonts w:ascii="Aptos" w:eastAsia="Arial" w:hAnsi="Aptos"/>
                <w:sz w:val="22"/>
              </w:rPr>
              <w:t>25</w:t>
            </w:r>
          </w:p>
        </w:tc>
      </w:tr>
      <w:tr w:rsidR="00FA6C1C" w:rsidRPr="00115EEA" w14:paraId="5A6F39AD" w14:textId="77777777">
        <w:trPr>
          <w:cantSplit/>
        </w:trPr>
        <w:tc>
          <w:tcPr>
            <w:tcW w:w="6100" w:type="dxa"/>
            <w:tcMar>
              <w:top w:w="90" w:type="dxa"/>
              <w:left w:w="120" w:type="dxa"/>
              <w:bottom w:w="90" w:type="dxa"/>
              <w:right w:w="120" w:type="dxa"/>
            </w:tcMar>
            <w:vAlign w:val="center"/>
          </w:tcPr>
          <w:p w14:paraId="0256D029" w14:textId="77777777" w:rsidR="00FA6C1C" w:rsidRPr="00115EEA" w:rsidRDefault="00000000">
            <w:pPr>
              <w:spacing w:line="240" w:lineRule="auto"/>
              <w:rPr>
                <w:rFonts w:ascii="Aptos" w:hAnsi="Aptos"/>
                <w:sz w:val="22"/>
              </w:rPr>
            </w:pPr>
            <w:r w:rsidRPr="00115EEA">
              <w:rPr>
                <w:rFonts w:ascii="Aptos" w:eastAsia="Arial" w:hAnsi="Aptos"/>
                <w:sz w:val="22"/>
              </w:rPr>
              <w:t>Grupa II</w:t>
            </w:r>
          </w:p>
        </w:tc>
        <w:tc>
          <w:tcPr>
            <w:tcW w:w="2972" w:type="dxa"/>
            <w:tcMar>
              <w:top w:w="90" w:type="dxa"/>
              <w:left w:w="120" w:type="dxa"/>
              <w:bottom w:w="90" w:type="dxa"/>
              <w:right w:w="120" w:type="dxa"/>
            </w:tcMar>
            <w:vAlign w:val="center"/>
          </w:tcPr>
          <w:p w14:paraId="577C6659" w14:textId="77777777" w:rsidR="00FA6C1C" w:rsidRPr="00115EEA" w:rsidRDefault="00000000">
            <w:pPr>
              <w:spacing w:line="240" w:lineRule="auto"/>
              <w:jc w:val="center"/>
              <w:rPr>
                <w:rFonts w:ascii="Aptos" w:hAnsi="Aptos"/>
                <w:sz w:val="22"/>
              </w:rPr>
            </w:pPr>
            <w:r w:rsidRPr="00115EEA">
              <w:rPr>
                <w:rFonts w:ascii="Aptos" w:eastAsia="Arial" w:hAnsi="Aptos"/>
                <w:sz w:val="22"/>
              </w:rPr>
              <w:t>25</w:t>
            </w:r>
          </w:p>
        </w:tc>
      </w:tr>
      <w:tr w:rsidR="00FA6C1C" w:rsidRPr="00115EEA" w14:paraId="49BE02BA" w14:textId="77777777">
        <w:trPr>
          <w:cantSplit/>
        </w:trPr>
        <w:tc>
          <w:tcPr>
            <w:tcW w:w="6100" w:type="dxa"/>
            <w:tcMar>
              <w:top w:w="90" w:type="dxa"/>
              <w:left w:w="120" w:type="dxa"/>
              <w:bottom w:w="90" w:type="dxa"/>
              <w:right w:w="120" w:type="dxa"/>
            </w:tcMar>
            <w:vAlign w:val="center"/>
          </w:tcPr>
          <w:p w14:paraId="78048E6A" w14:textId="77777777" w:rsidR="00FA6C1C" w:rsidRPr="00115EEA" w:rsidRDefault="00000000">
            <w:pPr>
              <w:spacing w:line="240" w:lineRule="auto"/>
              <w:rPr>
                <w:rFonts w:ascii="Aptos" w:hAnsi="Aptos"/>
                <w:sz w:val="22"/>
              </w:rPr>
            </w:pPr>
            <w:r w:rsidRPr="00115EEA">
              <w:rPr>
                <w:rFonts w:ascii="Aptos" w:eastAsia="Arial" w:hAnsi="Aptos"/>
                <w:sz w:val="22"/>
              </w:rPr>
              <w:t>Grupa III</w:t>
            </w:r>
          </w:p>
        </w:tc>
        <w:tc>
          <w:tcPr>
            <w:tcW w:w="2972" w:type="dxa"/>
            <w:tcMar>
              <w:top w:w="90" w:type="dxa"/>
              <w:left w:w="120" w:type="dxa"/>
              <w:bottom w:w="90" w:type="dxa"/>
              <w:right w:w="120" w:type="dxa"/>
            </w:tcMar>
            <w:vAlign w:val="center"/>
          </w:tcPr>
          <w:p w14:paraId="61D88047" w14:textId="77777777" w:rsidR="00FA6C1C" w:rsidRPr="00115EEA" w:rsidRDefault="00000000">
            <w:pPr>
              <w:spacing w:line="240" w:lineRule="auto"/>
              <w:jc w:val="center"/>
              <w:rPr>
                <w:rFonts w:ascii="Aptos" w:hAnsi="Aptos"/>
                <w:sz w:val="22"/>
              </w:rPr>
            </w:pPr>
            <w:r w:rsidRPr="00115EEA">
              <w:rPr>
                <w:rFonts w:ascii="Aptos" w:eastAsia="Arial" w:hAnsi="Aptos"/>
                <w:sz w:val="22"/>
              </w:rPr>
              <w:t>25</w:t>
            </w:r>
          </w:p>
        </w:tc>
      </w:tr>
      <w:tr w:rsidR="00FA6C1C" w:rsidRPr="00115EEA" w14:paraId="39D50D8E" w14:textId="77777777">
        <w:trPr>
          <w:cantSplit/>
        </w:trPr>
        <w:tc>
          <w:tcPr>
            <w:tcW w:w="6100" w:type="dxa"/>
            <w:tcMar>
              <w:top w:w="90" w:type="dxa"/>
              <w:left w:w="120" w:type="dxa"/>
              <w:bottom w:w="90" w:type="dxa"/>
              <w:right w:w="120" w:type="dxa"/>
            </w:tcMar>
            <w:vAlign w:val="center"/>
          </w:tcPr>
          <w:p w14:paraId="197B78BB" w14:textId="77777777" w:rsidR="00FA6C1C" w:rsidRPr="00115EEA" w:rsidRDefault="00000000">
            <w:pPr>
              <w:spacing w:line="240" w:lineRule="auto"/>
              <w:rPr>
                <w:rFonts w:ascii="Aptos" w:hAnsi="Aptos"/>
                <w:sz w:val="22"/>
              </w:rPr>
            </w:pPr>
            <w:r w:rsidRPr="00115EEA">
              <w:rPr>
                <w:rFonts w:ascii="Aptos" w:eastAsia="Arial" w:hAnsi="Aptos"/>
                <w:sz w:val="22"/>
              </w:rPr>
              <w:t>Grupa IV</w:t>
            </w:r>
          </w:p>
        </w:tc>
        <w:tc>
          <w:tcPr>
            <w:tcW w:w="2972" w:type="dxa"/>
            <w:tcMar>
              <w:top w:w="90" w:type="dxa"/>
              <w:left w:w="120" w:type="dxa"/>
              <w:bottom w:w="90" w:type="dxa"/>
              <w:right w:w="120" w:type="dxa"/>
            </w:tcMar>
            <w:vAlign w:val="center"/>
          </w:tcPr>
          <w:p w14:paraId="30D36BA3" w14:textId="77777777" w:rsidR="00FA6C1C" w:rsidRPr="00115EEA" w:rsidRDefault="00000000">
            <w:pPr>
              <w:spacing w:line="240" w:lineRule="auto"/>
              <w:jc w:val="center"/>
              <w:rPr>
                <w:rFonts w:ascii="Aptos" w:hAnsi="Aptos"/>
                <w:sz w:val="22"/>
              </w:rPr>
            </w:pPr>
            <w:r w:rsidRPr="00115EEA">
              <w:rPr>
                <w:rFonts w:ascii="Aptos" w:eastAsia="Arial" w:hAnsi="Aptos"/>
                <w:sz w:val="22"/>
              </w:rPr>
              <w:t>25</w:t>
            </w:r>
          </w:p>
        </w:tc>
      </w:tr>
    </w:tbl>
    <w:p w14:paraId="3D75C30C"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Przed dostawą Wykonawca zobowiązany jest dokonać pełnego podziału ilościowego wszystkich posiłków i ich składników na poszczególne grupy, odpowiednio do liczby dzieci zgłoszonej przez Zamawiającego. Dla każdej grupy Wykonawca przygotuje odrębny, kompletny zestaw pojemników zawierający liczbę porcji odpowiadającą liczbie dzieci w tej grupie.</w:t>
      </w:r>
    </w:p>
    <w:p w14:paraId="69C8819E"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Pojemniki przeznaczone dla danej grupy należy oznaczyć co najmniej nazwą grupy, nazwą posiłku lub jego składnika oraz liczbą porcji. Rzeczywista liczba porcji w poszczególnych grupach będzie każdorazowo wynikała ze zgłoszenia Zamawiającego.</w:t>
      </w:r>
    </w:p>
    <w:p w14:paraId="4C217792" w14:textId="0341F1F3" w:rsidR="00FA6C1C" w:rsidRPr="00115EEA" w:rsidRDefault="00000000">
      <w:pPr>
        <w:numPr>
          <w:ilvl w:val="0"/>
          <w:numId w:val="1"/>
        </w:numPr>
        <w:jc w:val="both"/>
        <w:rPr>
          <w:rFonts w:ascii="Aptos" w:hAnsi="Aptos"/>
          <w:sz w:val="22"/>
        </w:rPr>
      </w:pPr>
      <w:r w:rsidRPr="00115EEA">
        <w:rPr>
          <w:rFonts w:ascii="Aptos" w:eastAsia="Arial" w:hAnsi="Aptos"/>
          <w:sz w:val="22"/>
        </w:rPr>
        <w:t>Podział posiłków pomiędzy grupy w miejscu dostawy nie należy do obowiązków Zamawiającego. Pracownik Zamawiającego ma jedynie przekazać przygotowany przez Wykonawcę kompletny zestaw do właściwej grupy i rozdać posiłki dzieciom w tej grupie.</w:t>
      </w:r>
    </w:p>
    <w:p w14:paraId="3AF4E877"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Zamawiający nie będzie przyjmował posiłków dostarczonych łącznie dla kilku lub wszystkich grup, bez uprzedniego podziału dokonanego przez Wykonawcę. Dostawę niepodzieloną na grupy Zamawiający może uznać za niezgodną z zamówieniem i odmówić jej odbioru.</w:t>
      </w:r>
    </w:p>
    <w:p w14:paraId="6087018F" w14:textId="77777777" w:rsidR="00FA6C1C" w:rsidRPr="00115EEA" w:rsidRDefault="00000000">
      <w:pPr>
        <w:numPr>
          <w:ilvl w:val="0"/>
          <w:numId w:val="1"/>
        </w:numPr>
        <w:jc w:val="both"/>
        <w:rPr>
          <w:rFonts w:ascii="Aptos" w:hAnsi="Aptos"/>
          <w:sz w:val="22"/>
        </w:rPr>
      </w:pPr>
      <w:r w:rsidRPr="00115EEA">
        <w:rPr>
          <w:rFonts w:ascii="Aptos" w:eastAsia="Arial" w:hAnsi="Aptos"/>
          <w:sz w:val="22"/>
        </w:rPr>
        <w:t>Koperek i szczypiorek przeznaczone jako dodatki do posiłków muszą być dostarczane oddzielnie od potraw, w osobnych, zamkniętych i odpowiednio oznaczonych pojemnikach dla każdej grupy. Nie dopuszcza się ich wcześniejszego wmieszania do potrawy, chyba że Zamawiający wyrazi na to zgodę.</w:t>
      </w:r>
    </w:p>
    <w:p w14:paraId="3653AD1B"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Diety specjalne</w:t>
      </w:r>
    </w:p>
    <w:p w14:paraId="4324BCB3"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Zamawiający zastrzega sobie prawo zamawiania, w ramach ceny całodziennego wyżywienia, posiłków dla dzieci wymagających diet specjalnych. Liczba i rodzaj diet mogą ulegać zmianie w okresie realizacji umowy.</w:t>
      </w:r>
    </w:p>
    <w:p w14:paraId="7367FB56" w14:textId="77777777" w:rsidR="00FA6C1C" w:rsidRPr="00115EEA" w:rsidRDefault="00000000">
      <w:pPr>
        <w:numPr>
          <w:ilvl w:val="0"/>
          <w:numId w:val="1"/>
        </w:numPr>
        <w:jc w:val="both"/>
        <w:rPr>
          <w:rFonts w:ascii="Aptos" w:hAnsi="Aptos"/>
          <w:sz w:val="22"/>
        </w:rPr>
      </w:pPr>
      <w:r w:rsidRPr="00115EEA">
        <w:rPr>
          <w:rFonts w:ascii="Aptos" w:eastAsia="Arial" w:hAnsi="Aptos"/>
          <w:sz w:val="22"/>
        </w:rPr>
        <w:t xml:space="preserve">Przez diety specjalne rozumie się diety wynikające z indywidualnych zaleceń lekarskich, alergii lub nietolerancji pokarmowych, w szczególności dietę bezmleczną, bezglutenową, cukrzycową, </w:t>
      </w:r>
      <w:proofErr w:type="spellStart"/>
      <w:r w:rsidRPr="00115EEA">
        <w:rPr>
          <w:rFonts w:ascii="Aptos" w:eastAsia="Arial" w:hAnsi="Aptos"/>
          <w:sz w:val="22"/>
        </w:rPr>
        <w:t>bezjajeczną</w:t>
      </w:r>
      <w:proofErr w:type="spellEnd"/>
      <w:r w:rsidRPr="00115EEA">
        <w:rPr>
          <w:rFonts w:ascii="Aptos" w:eastAsia="Arial" w:hAnsi="Aptos"/>
          <w:sz w:val="22"/>
        </w:rPr>
        <w:t xml:space="preserve">, </w:t>
      </w:r>
      <w:proofErr w:type="spellStart"/>
      <w:r w:rsidRPr="00115EEA">
        <w:rPr>
          <w:rFonts w:ascii="Aptos" w:eastAsia="Arial" w:hAnsi="Aptos"/>
          <w:sz w:val="22"/>
        </w:rPr>
        <w:t>ubogofruktozową</w:t>
      </w:r>
      <w:proofErr w:type="spellEnd"/>
      <w:r w:rsidRPr="00115EEA">
        <w:rPr>
          <w:rFonts w:ascii="Aptos" w:eastAsia="Arial" w:hAnsi="Aptos"/>
          <w:sz w:val="22"/>
        </w:rPr>
        <w:t>, wegetariańską oraz inne diety eliminacyjne, polegające na wyłączeniu jednego lub kilku produktów z zastosowaniem prawidłowych zamienników.</w:t>
      </w:r>
    </w:p>
    <w:p w14:paraId="77220A0D" w14:textId="77777777" w:rsidR="00FA6C1C" w:rsidRPr="00115EEA" w:rsidRDefault="00000000">
      <w:pPr>
        <w:numPr>
          <w:ilvl w:val="0"/>
          <w:numId w:val="1"/>
        </w:numPr>
        <w:jc w:val="both"/>
        <w:rPr>
          <w:rFonts w:ascii="Aptos" w:hAnsi="Aptos"/>
          <w:sz w:val="22"/>
        </w:rPr>
      </w:pPr>
      <w:r w:rsidRPr="00115EEA">
        <w:rPr>
          <w:rFonts w:ascii="Aptos" w:eastAsia="Arial" w:hAnsi="Aptos"/>
          <w:sz w:val="22"/>
        </w:rPr>
        <w:t xml:space="preserve">Zamawiający będzie przekazywał Wykonawcy informację o liczbie dzieci wymagających diet specjalnych oraz zakresie </w:t>
      </w:r>
      <w:proofErr w:type="spellStart"/>
      <w:r w:rsidRPr="00115EEA">
        <w:rPr>
          <w:rFonts w:ascii="Aptos" w:eastAsia="Arial" w:hAnsi="Aptos"/>
          <w:sz w:val="22"/>
        </w:rPr>
        <w:t>wyłączeń</w:t>
      </w:r>
      <w:proofErr w:type="spellEnd"/>
      <w:r w:rsidRPr="00115EEA">
        <w:rPr>
          <w:rFonts w:ascii="Aptos" w:eastAsia="Arial" w:hAnsi="Aptos"/>
          <w:sz w:val="22"/>
        </w:rPr>
        <w:t xml:space="preserve"> żywieniowych. Zgłoszenie nowej diety albo zmiana diety będzie następować najpóźniej w dniu poprzedzającym dzień, od którego dieta ma być stosowana, chyba że strony uzgodnią krótszy termin.</w:t>
      </w:r>
    </w:p>
    <w:p w14:paraId="6FE87FA5" w14:textId="77777777" w:rsidR="00FA6C1C" w:rsidRPr="00115EEA" w:rsidRDefault="00000000">
      <w:pPr>
        <w:numPr>
          <w:ilvl w:val="0"/>
          <w:numId w:val="1"/>
        </w:numPr>
        <w:jc w:val="both"/>
        <w:rPr>
          <w:rFonts w:ascii="Aptos" w:hAnsi="Aptos"/>
          <w:sz w:val="22"/>
        </w:rPr>
      </w:pPr>
      <w:r w:rsidRPr="00115EEA">
        <w:rPr>
          <w:rFonts w:ascii="Aptos" w:eastAsia="Arial" w:hAnsi="Aptos"/>
          <w:sz w:val="22"/>
        </w:rPr>
        <w:t xml:space="preserve">Posiłki dietetyczne muszą być przygotowywane z zachowaniem zasad zapobiegania zanieczyszczeniu krzyżowemu, pakowane oddzielnie i oznaczone uzgodnionym z </w:t>
      </w:r>
      <w:r w:rsidRPr="00115EEA">
        <w:rPr>
          <w:rFonts w:ascii="Aptos" w:eastAsia="Arial" w:hAnsi="Aptos"/>
          <w:sz w:val="22"/>
        </w:rPr>
        <w:lastRenderedPageBreak/>
        <w:t>Zamawiającym identyfikatorem w sposób wykluczający ich pomylenie z posiłkami podstawowymi.</w:t>
      </w:r>
    </w:p>
    <w:p w14:paraId="4575BE93" w14:textId="77777777" w:rsidR="00FA6C1C" w:rsidRPr="00115EEA" w:rsidRDefault="00000000">
      <w:pPr>
        <w:pStyle w:val="Nagwek1"/>
        <w:spacing w:before="140" w:after="60" w:line="240" w:lineRule="auto"/>
        <w:rPr>
          <w:rFonts w:ascii="Aptos" w:hAnsi="Aptos"/>
          <w:sz w:val="22"/>
          <w:szCs w:val="22"/>
        </w:rPr>
      </w:pPr>
      <w:r w:rsidRPr="00115EEA">
        <w:rPr>
          <w:rFonts w:ascii="Aptos" w:eastAsia="Arial" w:hAnsi="Aptos"/>
          <w:sz w:val="22"/>
          <w:szCs w:val="22"/>
        </w:rPr>
        <w:t>II. Obowiązki Wykonawcy</w:t>
      </w:r>
    </w:p>
    <w:p w14:paraId="511CDAF4" w14:textId="77777777" w:rsidR="00FA6C1C" w:rsidRPr="00115EEA" w:rsidRDefault="00000000">
      <w:pPr>
        <w:numPr>
          <w:ilvl w:val="0"/>
          <w:numId w:val="1"/>
        </w:numPr>
        <w:jc w:val="both"/>
        <w:rPr>
          <w:rFonts w:ascii="Aptos" w:hAnsi="Aptos"/>
          <w:sz w:val="22"/>
        </w:rPr>
      </w:pPr>
      <w:r w:rsidRPr="00115EEA">
        <w:rPr>
          <w:rFonts w:ascii="Aptos" w:eastAsia="Arial" w:hAnsi="Aptos"/>
          <w:sz w:val="22"/>
        </w:rPr>
        <w:t>Dostarczać posiłki na własny koszt i odpowiedzialność środkiem transportu przeznaczonym do przewozu żywności, spełniającym wymagania sanitarne i techniczne, utrzymywanym w należytej czystości oraz regularnie mytym i dezynfekowanym. Koszty transportu, załadunku i rozładunku należy uwzględnić w cenie oferty.</w:t>
      </w:r>
    </w:p>
    <w:p w14:paraId="5B089C67"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Zapewnić ciągłość łańcucha dostaw oraz transport w warunkach chroniących żywność przed zanieczyszczeniem, pogorszeniem jakości, utratą właściwej temperatury i cech organoleptycznych.</w:t>
      </w:r>
    </w:p>
    <w:p w14:paraId="74650C7B" w14:textId="77777777" w:rsidR="00FA6C1C" w:rsidRPr="00115EEA" w:rsidRDefault="00000000">
      <w:pPr>
        <w:numPr>
          <w:ilvl w:val="0"/>
          <w:numId w:val="1"/>
        </w:numPr>
        <w:jc w:val="both"/>
        <w:rPr>
          <w:rFonts w:ascii="Aptos" w:hAnsi="Aptos"/>
          <w:sz w:val="22"/>
        </w:rPr>
      </w:pPr>
      <w:r w:rsidRPr="00115EEA">
        <w:rPr>
          <w:rFonts w:ascii="Aptos" w:eastAsia="Arial" w:hAnsi="Aptos"/>
          <w:sz w:val="22"/>
        </w:rPr>
        <w:t>Realizować dostawy co najmniej dwa razy każdego dnia żywienia. W podstawowym wariancie pierwsza dostawa, realizowana nie później niż do godz. 8:00, obejmuje śniadanie, natomiast druga dostawa, realizowana nie później niż do godz. 11:30, obejmuje obiad i podwieczorek. Dostawy muszą następować w warunkach zapewniających utrzymanie wymaganej temperatury i jakości posiłków do chwili ich wydania dzieciom.</w:t>
      </w:r>
    </w:p>
    <w:p w14:paraId="639CCE8E" w14:textId="77777777" w:rsidR="00FA6C1C" w:rsidRPr="00115EEA" w:rsidRDefault="00000000">
      <w:pPr>
        <w:numPr>
          <w:ilvl w:val="0"/>
          <w:numId w:val="1"/>
        </w:numPr>
        <w:jc w:val="both"/>
        <w:rPr>
          <w:rFonts w:ascii="Aptos" w:hAnsi="Aptos"/>
          <w:sz w:val="22"/>
        </w:rPr>
      </w:pPr>
      <w:r w:rsidRPr="00115EEA">
        <w:rPr>
          <w:rFonts w:ascii="Aptos" w:eastAsia="Arial" w:hAnsi="Aptos"/>
          <w:sz w:val="22"/>
        </w:rPr>
        <w:t>Jeżeli Wykonawca w ramach kryterium oceny ofert zadeklaruje realizację trzech albo czterech dostaw dziennie, zadeklarowana liczba dostaw staje się wiążącym sposobem realizacji zamówienia przez cały okres obowiązywania umowy. Szczegółowy podział posiłków lub ich składników pomiędzy poszczególne dostawy oraz godziny dostaw zostaną określone w harmonogramie uzgodnionym z Zamawiającym, z zachowaniem terminów granicznych wskazanych w OPZ.</w:t>
      </w:r>
    </w:p>
    <w:p w14:paraId="11AD11CE"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 jedną dostawę uważa się jeden odrębny przyjazd środka transportu Wykonawcy do miejsca dostawy i przekazanie Zamawiającemu przypisanych do tej dostawy posiłków lub ich składników. Jednoczesne przekazanie kilku posiłków podczas jednego przyjazdu stanowi jedną dostawę.</w:t>
      </w:r>
    </w:p>
    <w:p w14:paraId="3790B4BF" w14:textId="77777777" w:rsidR="00FA6C1C" w:rsidRPr="00115EEA" w:rsidRDefault="00000000">
      <w:pPr>
        <w:numPr>
          <w:ilvl w:val="0"/>
          <w:numId w:val="1"/>
        </w:numPr>
        <w:jc w:val="both"/>
        <w:rPr>
          <w:rFonts w:ascii="Aptos" w:hAnsi="Aptos"/>
          <w:sz w:val="22"/>
        </w:rPr>
      </w:pPr>
      <w:r w:rsidRPr="00115EEA">
        <w:rPr>
          <w:rFonts w:ascii="Aptos" w:eastAsia="Arial" w:hAnsi="Aptos"/>
          <w:sz w:val="22"/>
        </w:rPr>
        <w:t>Dostarczać posiłki w czystych, szczelnych i nieuszkodzonych pojemnikach przeznaczonych do kontaktu z żywnością, w tym w pojemnikach termoizolacyjnych zapewniających zachowanie wymaganej temperatury. Koszty opakowań i pojemników ponosi Wykonawca.</w:t>
      </w:r>
    </w:p>
    <w:p w14:paraId="4572E3F8" w14:textId="77777777" w:rsidR="00FA6C1C" w:rsidRPr="00115EEA" w:rsidRDefault="00000000">
      <w:pPr>
        <w:keepNext/>
        <w:numPr>
          <w:ilvl w:val="0"/>
          <w:numId w:val="1"/>
        </w:numPr>
        <w:jc w:val="both"/>
        <w:rPr>
          <w:rFonts w:ascii="Aptos" w:hAnsi="Aptos"/>
          <w:sz w:val="22"/>
        </w:rPr>
      </w:pPr>
      <w:r w:rsidRPr="00115EEA">
        <w:rPr>
          <w:rFonts w:ascii="Aptos" w:eastAsia="Arial" w:hAnsi="Aptos"/>
          <w:sz w:val="22"/>
        </w:rPr>
        <w:t>Zapewnić, aby temperatura posiłków w chwili dostawy wynosiła:</w:t>
      </w:r>
    </w:p>
    <w:p w14:paraId="63A0801A" w14:textId="77777777" w:rsidR="00FA6C1C" w:rsidRPr="00115EEA" w:rsidRDefault="00000000">
      <w:pPr>
        <w:numPr>
          <w:ilvl w:val="0"/>
          <w:numId w:val="1"/>
        </w:numPr>
        <w:jc w:val="both"/>
        <w:rPr>
          <w:rFonts w:ascii="Aptos" w:hAnsi="Aptos"/>
          <w:sz w:val="22"/>
        </w:rPr>
      </w:pPr>
      <w:r w:rsidRPr="00115EEA">
        <w:rPr>
          <w:rFonts w:ascii="Aptos" w:eastAsia="Arial" w:hAnsi="Aptos"/>
          <w:sz w:val="22"/>
        </w:rPr>
        <w:t>dla mięsa i ryb - nie mniej niż 63°C;</w:t>
      </w:r>
    </w:p>
    <w:p w14:paraId="1F5F4B93" w14:textId="77777777" w:rsidR="00FA6C1C" w:rsidRPr="00115EEA" w:rsidRDefault="00000000">
      <w:pPr>
        <w:numPr>
          <w:ilvl w:val="0"/>
          <w:numId w:val="1"/>
        </w:numPr>
        <w:jc w:val="both"/>
        <w:rPr>
          <w:rFonts w:ascii="Aptos" w:hAnsi="Aptos"/>
          <w:sz w:val="22"/>
        </w:rPr>
      </w:pPr>
      <w:r w:rsidRPr="00115EEA">
        <w:rPr>
          <w:rFonts w:ascii="Aptos" w:eastAsia="Arial" w:hAnsi="Aptos"/>
          <w:sz w:val="22"/>
        </w:rPr>
        <w:t>dla zup, potraw mięsno-warzywnych, potraw mącznych i gotowanych warzyw - nie mniej niż 74°C;</w:t>
      </w:r>
    </w:p>
    <w:p w14:paraId="25E30FFC" w14:textId="77777777" w:rsidR="00FA6C1C" w:rsidRPr="00115EEA" w:rsidRDefault="00000000">
      <w:pPr>
        <w:numPr>
          <w:ilvl w:val="0"/>
          <w:numId w:val="1"/>
        </w:numPr>
        <w:jc w:val="both"/>
        <w:rPr>
          <w:rFonts w:ascii="Aptos" w:hAnsi="Aptos"/>
          <w:sz w:val="22"/>
        </w:rPr>
      </w:pPr>
      <w:r w:rsidRPr="00115EEA">
        <w:rPr>
          <w:rFonts w:ascii="Aptos" w:eastAsia="Arial" w:hAnsi="Aptos"/>
          <w:sz w:val="22"/>
        </w:rPr>
        <w:t>dla gorących napojów - nie mniej niż 80°C;</w:t>
      </w:r>
    </w:p>
    <w:p w14:paraId="12E8F843" w14:textId="77777777" w:rsidR="00FA6C1C" w:rsidRPr="00115EEA" w:rsidRDefault="00000000">
      <w:pPr>
        <w:numPr>
          <w:ilvl w:val="0"/>
          <w:numId w:val="1"/>
        </w:numPr>
        <w:jc w:val="both"/>
        <w:rPr>
          <w:rFonts w:ascii="Aptos" w:hAnsi="Aptos"/>
          <w:sz w:val="22"/>
        </w:rPr>
      </w:pPr>
      <w:r w:rsidRPr="00115EEA">
        <w:rPr>
          <w:rFonts w:ascii="Aptos" w:eastAsia="Arial" w:hAnsi="Aptos"/>
          <w:sz w:val="22"/>
        </w:rPr>
        <w:t>dla dań zimnych, produktów chłodzonych, nabiału, sałatek i surówek - nie więcej niż 8°C.</w:t>
      </w:r>
    </w:p>
    <w:p w14:paraId="0E88E148"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Prowadzić dokumentację kontroli temperatury transportowanych posiłków i udostępniać ją Zamawiającemu na każde żądanie.</w:t>
      </w:r>
    </w:p>
    <w:p w14:paraId="343750D0" w14:textId="77777777" w:rsidR="00FA6C1C" w:rsidRPr="00115EEA" w:rsidRDefault="00000000">
      <w:pPr>
        <w:numPr>
          <w:ilvl w:val="0"/>
          <w:numId w:val="1"/>
        </w:numPr>
        <w:jc w:val="both"/>
        <w:rPr>
          <w:rFonts w:ascii="Aptos" w:hAnsi="Aptos"/>
          <w:sz w:val="22"/>
        </w:rPr>
      </w:pPr>
      <w:r w:rsidRPr="00115EEA">
        <w:rPr>
          <w:rFonts w:ascii="Aptos" w:eastAsia="Arial" w:hAnsi="Aptos"/>
          <w:sz w:val="22"/>
        </w:rPr>
        <w:t>Stosować pojemniki i opakowania zgodne z zarządzeniem nr 886/2019 Prezydenta m.st. Warszawy z dnia 28 maja 2019 r. w sprawie zakazu stosowania przedmiotów jednorazowego użytku wykonanych z tworzyw sztucznych. Jeżeli zastosowanie opakowania jednorazowego jest dopuszczalne, powinno ono być biodegradowalne lub nadawać się do recyklingu.</w:t>
      </w:r>
    </w:p>
    <w:p w14:paraId="4924043E" w14:textId="77777777" w:rsidR="00FA6C1C" w:rsidRPr="00115EEA" w:rsidRDefault="00000000">
      <w:pPr>
        <w:numPr>
          <w:ilvl w:val="0"/>
          <w:numId w:val="1"/>
        </w:numPr>
        <w:jc w:val="both"/>
        <w:rPr>
          <w:rFonts w:ascii="Aptos" w:hAnsi="Aptos"/>
          <w:sz w:val="22"/>
        </w:rPr>
      </w:pPr>
      <w:r w:rsidRPr="00115EEA">
        <w:rPr>
          <w:rFonts w:ascii="Aptos" w:eastAsia="Arial" w:hAnsi="Aptos"/>
          <w:sz w:val="22"/>
        </w:rPr>
        <w:lastRenderedPageBreak/>
        <w:t>Oznaczać każdy pojemnik co najmniej nazwą posiłku, datą przygotowania, godziną przygotowania lub pakowania, nazwą grupy, liczbą porcji oraz informacją o diecie specjalnej, jeżeli dotyczy.</w:t>
      </w:r>
    </w:p>
    <w:p w14:paraId="05C39FB6"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Zapewnić osoby posiadające aktualne orzeczenia lekarskie do celów sanitarno-epidemiologicznych, jeżeli wykonują czynności wymagające takich orzeczeń, oraz przestrzegające zasad higieny przy produkcji, pakowaniu i transporcie żywności.</w:t>
      </w:r>
    </w:p>
    <w:p w14:paraId="3CD2ACC9"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Zapewnić różnorodność posiłków, odpowiednią wartość energetyczną i odżywczą, właściwe proporcje białka, tłuszczów i węglowodanów oraz odpowiednią ilość warzyw i owoców, stosownie do wieku dzieci i aktualnych norm żywienia.</w:t>
      </w:r>
    </w:p>
    <w:p w14:paraId="793B602D" w14:textId="77777777" w:rsidR="00FA6C1C" w:rsidRPr="00115EEA" w:rsidRDefault="00000000">
      <w:pPr>
        <w:numPr>
          <w:ilvl w:val="0"/>
          <w:numId w:val="1"/>
        </w:numPr>
        <w:jc w:val="both"/>
        <w:rPr>
          <w:rFonts w:ascii="Aptos" w:hAnsi="Aptos"/>
          <w:sz w:val="22"/>
        </w:rPr>
      </w:pPr>
      <w:r w:rsidRPr="00115EEA">
        <w:rPr>
          <w:rFonts w:ascii="Aptos" w:eastAsia="Arial" w:hAnsi="Aptos"/>
          <w:sz w:val="22"/>
        </w:rPr>
        <w:t>Opracowywać jadłospisy z uwzględnieniem sezonowości produktów oraz różnorodności mięsa, ryb, produktów zbożowych, warzyw i owoców.</w:t>
      </w:r>
    </w:p>
    <w:p w14:paraId="75E59149"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Przekazywać na adres e-mail p110@eduwarszawa.pl dekadowy jadłospis co najmniej 10 dni przed jego wprowadzeniem, z podaniem składników użytych do przygotowania każdego posiłku, alergenów, kaloryczności i gramatury.</w:t>
      </w:r>
    </w:p>
    <w:p w14:paraId="03038FCA" w14:textId="77777777" w:rsidR="00FA6C1C" w:rsidRPr="00115EEA" w:rsidRDefault="00000000">
      <w:pPr>
        <w:numPr>
          <w:ilvl w:val="0"/>
          <w:numId w:val="1"/>
        </w:numPr>
        <w:jc w:val="both"/>
        <w:rPr>
          <w:rFonts w:ascii="Aptos" w:hAnsi="Aptos"/>
          <w:sz w:val="22"/>
        </w:rPr>
      </w:pPr>
      <w:r w:rsidRPr="00115EEA">
        <w:rPr>
          <w:rFonts w:ascii="Aptos" w:eastAsia="Arial" w:hAnsi="Aptos"/>
          <w:sz w:val="22"/>
        </w:rPr>
        <w:t>Uwzględnić zastrzeżenia Zamawiającego do jadłospisu. Zamawiający, w terminie 2 dni roboczych od jego otrzymania, zatwierdzi jadłospis albo zgłosi zastrzeżenia. Poprawiony jadłospis Wykonawca przekaże na adres p110@eduwarszawa.pl nie później niż 3 dni przed jego wprowadzeniem.</w:t>
      </w:r>
    </w:p>
    <w:p w14:paraId="3AAFEC02" w14:textId="77777777" w:rsidR="00FA6C1C" w:rsidRPr="00115EEA" w:rsidRDefault="00000000">
      <w:pPr>
        <w:numPr>
          <w:ilvl w:val="0"/>
          <w:numId w:val="1"/>
        </w:numPr>
        <w:jc w:val="both"/>
        <w:rPr>
          <w:rFonts w:ascii="Aptos" w:hAnsi="Aptos"/>
          <w:sz w:val="22"/>
        </w:rPr>
      </w:pPr>
      <w:r w:rsidRPr="00115EEA">
        <w:rPr>
          <w:rFonts w:ascii="Aptos" w:eastAsia="Arial" w:hAnsi="Aptos"/>
          <w:sz w:val="22"/>
        </w:rPr>
        <w:t>Nie wprowadzać zmian do zatwierdzonego jadłospisu bez uprzedniej zgody Zamawiającego, z wyjątkiem sytuacji nagłych, których Wykonawca nie mógł przewidzieć, pod warunkiem niezwłocznego uzgodnienia równoważnego zamiennika z Zamawiającym.</w:t>
      </w:r>
    </w:p>
    <w:p w14:paraId="09FDE857" w14:textId="77777777" w:rsidR="00FA6C1C" w:rsidRPr="00115EEA" w:rsidRDefault="00000000">
      <w:pPr>
        <w:numPr>
          <w:ilvl w:val="0"/>
          <w:numId w:val="1"/>
        </w:numPr>
        <w:jc w:val="both"/>
        <w:rPr>
          <w:rFonts w:ascii="Aptos" w:hAnsi="Aptos"/>
          <w:sz w:val="22"/>
        </w:rPr>
      </w:pPr>
      <w:r w:rsidRPr="00115EEA">
        <w:rPr>
          <w:rFonts w:ascii="Aptos" w:eastAsia="Arial" w:hAnsi="Aptos"/>
          <w:sz w:val="22"/>
        </w:rPr>
        <w:t>Dostarczać w danym dniu wszystkim dzieciom posiłki jednakowe pod względem asortymentu, ilości i jakości, z zastrzeżeniem diet specjalnych.</w:t>
      </w:r>
    </w:p>
    <w:p w14:paraId="6CC71364"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Pobierać i przechowywać próbki wszystkich przygotowanych i dostarczonych potraw w ilości, przez okres i w sposób określony w obowiązujących przepisach, z oznaczeniem co najmniej daty i godziny pobrania, nazwy potrawy oraz osoby odpowiedzialnej za pobranie próbki.</w:t>
      </w:r>
    </w:p>
    <w:p w14:paraId="2C3FCF9A" w14:textId="77777777" w:rsidR="00FA6C1C" w:rsidRPr="00115EEA" w:rsidRDefault="00000000">
      <w:pPr>
        <w:numPr>
          <w:ilvl w:val="0"/>
          <w:numId w:val="1"/>
        </w:numPr>
        <w:jc w:val="both"/>
        <w:rPr>
          <w:rFonts w:ascii="Aptos" w:hAnsi="Aptos"/>
          <w:sz w:val="22"/>
        </w:rPr>
      </w:pPr>
      <w:r w:rsidRPr="00115EEA">
        <w:rPr>
          <w:rFonts w:ascii="Aptos" w:eastAsia="Arial" w:hAnsi="Aptos"/>
          <w:sz w:val="22"/>
        </w:rPr>
        <w:t>Odbierać pojemniki wielokrotnego użytku i odpady pokonsumpcyjne niezależnie od ich ilości, w dniu dostawy w godz. 14:30-15:00, oraz zapewniać we własnych pomieszczeniach mycie i dezynfekcję termosów i opakowań zgodnie z przepisami sanitarnymi oraz zasadami GHP, GMP i HACCP.</w:t>
      </w:r>
    </w:p>
    <w:p w14:paraId="270C0C8E"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Zapewnić zdolność do nieprzerwanej realizacji zamówienia w razie zakłócenia procesu technologicznego, w szczególności awarii, braku energii elektrycznej lub wody. W takim przypadku Wykonawca przedstawi Zamawiającemu do akceptacji alternatywny, równoważny sposób realizacji żywienia, w tym - gdy będzie to uzasadnione - suchy prowiant.</w:t>
      </w:r>
    </w:p>
    <w:p w14:paraId="144A739D" w14:textId="77777777" w:rsidR="00FA6C1C" w:rsidRPr="00115EEA" w:rsidRDefault="00000000">
      <w:pPr>
        <w:numPr>
          <w:ilvl w:val="0"/>
          <w:numId w:val="1"/>
        </w:numPr>
        <w:jc w:val="both"/>
        <w:rPr>
          <w:rFonts w:ascii="Aptos" w:hAnsi="Aptos"/>
          <w:sz w:val="22"/>
        </w:rPr>
      </w:pPr>
      <w:r w:rsidRPr="00115EEA">
        <w:rPr>
          <w:rFonts w:ascii="Aptos" w:eastAsia="Arial" w:hAnsi="Aptos"/>
          <w:sz w:val="22"/>
        </w:rPr>
        <w:t>W przypadku awarii środka transportu zapewnić pojazd zastępczy umożliwiający terminową realizację dostawy z zachowaniem wszystkich wymagań sanitarnych i temperaturowych.</w:t>
      </w:r>
    </w:p>
    <w:p w14:paraId="07420137" w14:textId="77777777" w:rsidR="00FA6C1C" w:rsidRPr="00115EEA" w:rsidRDefault="00000000">
      <w:pPr>
        <w:numPr>
          <w:ilvl w:val="0"/>
          <w:numId w:val="1"/>
        </w:numPr>
        <w:jc w:val="both"/>
        <w:rPr>
          <w:rFonts w:ascii="Aptos" w:hAnsi="Aptos"/>
          <w:sz w:val="22"/>
        </w:rPr>
      </w:pPr>
      <w:r w:rsidRPr="00115EEA">
        <w:rPr>
          <w:rFonts w:ascii="Aptos" w:eastAsia="Arial" w:hAnsi="Aptos"/>
          <w:sz w:val="22"/>
        </w:rPr>
        <w:t>W sytuacjach szczególnych, w szczególności w związku z wyjazdem dzieci, przygotować posiłki w innej uzgodnionej formie, np. jako suchy prowiant. Zamawiający poinformuje Wykonawcę o zmianie sposobu żywienia, terminie i liczbie dzieci z co najmniej 7-dniowym wyprzedzeniem, o ile charakter wydarzenia pozwala na zachowanie tego terminu.</w:t>
      </w:r>
    </w:p>
    <w:p w14:paraId="0A3550C8" w14:textId="77777777" w:rsidR="00FA6C1C" w:rsidRPr="00115EEA" w:rsidRDefault="00000000">
      <w:pPr>
        <w:numPr>
          <w:ilvl w:val="0"/>
          <w:numId w:val="1"/>
        </w:numPr>
        <w:jc w:val="both"/>
        <w:rPr>
          <w:rFonts w:ascii="Aptos" w:hAnsi="Aptos"/>
          <w:sz w:val="22"/>
        </w:rPr>
      </w:pPr>
      <w:r w:rsidRPr="00115EEA">
        <w:rPr>
          <w:rFonts w:ascii="Aptos" w:eastAsia="Arial" w:hAnsi="Aptos"/>
          <w:sz w:val="22"/>
        </w:rPr>
        <w:t>Wyznaczyć stałego przedstawiciela odpowiedzialnego za bieżący kontakt z Zamawiającym oraz przyjmowanie zamówień, uwag i reklamacji.</w:t>
      </w:r>
    </w:p>
    <w:p w14:paraId="3A68CC2B" w14:textId="77777777" w:rsidR="00FA6C1C" w:rsidRPr="00115EEA" w:rsidRDefault="00000000">
      <w:pPr>
        <w:numPr>
          <w:ilvl w:val="0"/>
          <w:numId w:val="1"/>
        </w:numPr>
        <w:jc w:val="both"/>
        <w:rPr>
          <w:rFonts w:ascii="Aptos" w:hAnsi="Aptos"/>
          <w:sz w:val="22"/>
        </w:rPr>
      </w:pPr>
      <w:r w:rsidRPr="00115EEA">
        <w:rPr>
          <w:rFonts w:ascii="Aptos" w:eastAsia="Arial" w:hAnsi="Aptos"/>
          <w:sz w:val="22"/>
        </w:rPr>
        <w:lastRenderedPageBreak/>
        <w:t>Usunąć nieprawidłowość polegającą na braku posiłków, dostarczeniu niewłaściwej liczby porcji albo rozbieżności między dostawą a zatwierdzonym jadłospisem niezwłocznie, nie później niż w ciągu 30 minut od zgłoszenia przez Zamawiającego.</w:t>
      </w:r>
    </w:p>
    <w:p w14:paraId="616D5A59" w14:textId="77777777" w:rsidR="00FA6C1C" w:rsidRPr="00115EEA" w:rsidRDefault="00000000">
      <w:pPr>
        <w:numPr>
          <w:ilvl w:val="0"/>
          <w:numId w:val="1"/>
        </w:numPr>
        <w:jc w:val="both"/>
        <w:rPr>
          <w:rFonts w:ascii="Aptos" w:hAnsi="Aptos"/>
          <w:sz w:val="22"/>
        </w:rPr>
      </w:pPr>
      <w:r w:rsidRPr="00115EEA">
        <w:rPr>
          <w:rFonts w:ascii="Aptos" w:eastAsia="Arial" w:hAnsi="Aptos"/>
          <w:sz w:val="22"/>
        </w:rPr>
        <w:t>Niezwłocznie usuwać pozostałe stwierdzone nieprawidłowości. Jeżeli charakter nieprawidłowości uniemożliwia jej usunięcie w dniu dostawy, Wykonawca wdroży działania naprawcze nie później niż w następnym dniu roboczym i poinformuje Zamawiającego o ich zakresie.</w:t>
      </w:r>
    </w:p>
    <w:p w14:paraId="3B2FE22C"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Kontrola jakości i bezpieczeństwa żywności</w:t>
      </w:r>
    </w:p>
    <w:p w14:paraId="370483A8"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Zamawiający jest uprawniony do bieżącej kontroli realizacji zamówienia przez osoby wyznaczone przez Dyrektora Przedszkola, w tym do kontroli miejsca produkcji posiłków, środka transportu, sposobu pakowania, dokumentacji temperatur oraz przestrzegania zasad GHP, GMP i HACCP, z zachowaniem obowiązujących przepisów i zasad organizacyjnych Wykonawcy.</w:t>
      </w:r>
    </w:p>
    <w:p w14:paraId="433B9D6C" w14:textId="77777777" w:rsidR="00FA6C1C" w:rsidRPr="00115EEA" w:rsidRDefault="00000000">
      <w:pPr>
        <w:numPr>
          <w:ilvl w:val="0"/>
          <w:numId w:val="1"/>
        </w:numPr>
        <w:jc w:val="both"/>
        <w:rPr>
          <w:rFonts w:ascii="Aptos" w:hAnsi="Aptos"/>
          <w:sz w:val="22"/>
        </w:rPr>
      </w:pPr>
      <w:r w:rsidRPr="00115EEA">
        <w:rPr>
          <w:rFonts w:ascii="Aptos" w:eastAsia="Arial" w:hAnsi="Aptos"/>
          <w:sz w:val="22"/>
        </w:rPr>
        <w:t>Kontrola może obejmować w szczególności zgodność dostawy z zamówieniem, terminowość, kompletność, gramaturę i temperaturę posiłków, zgodność z jadłospisem, jakość produktów, walory smakowe, oznaczenie alergenów, sposób pakowania i transportu oraz stan higieniczny pojazdu.</w:t>
      </w:r>
    </w:p>
    <w:p w14:paraId="61130675"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Zamawiający może przeprowadzać kontrolę każdorazowo przy odbiorze posiłków, co najmniej raz w miesiącu w zakresie gramatury, jakości i zgodności z jadłospisem oraz doraźnie - w przypadku zastrzeżeń lub reklamacji.</w:t>
      </w:r>
    </w:p>
    <w:p w14:paraId="31EBA89F" w14:textId="77777777" w:rsidR="00FA6C1C" w:rsidRPr="00115EEA" w:rsidRDefault="00000000">
      <w:pPr>
        <w:numPr>
          <w:ilvl w:val="0"/>
          <w:numId w:val="1"/>
        </w:numPr>
        <w:jc w:val="both"/>
        <w:rPr>
          <w:rFonts w:ascii="Aptos" w:hAnsi="Aptos"/>
          <w:sz w:val="22"/>
        </w:rPr>
      </w:pPr>
      <w:r w:rsidRPr="00115EEA">
        <w:rPr>
          <w:rFonts w:ascii="Aptos" w:eastAsia="Arial" w:hAnsi="Aptos"/>
          <w:sz w:val="22"/>
        </w:rPr>
        <w:t>Zamawiający zastrzega sobie prawo zlecenia badań sprawdzających kaloryczność, gramaturę, jakość lub bezpieczeństwo posiłków. Jeżeli badanie potwierdzi niezgodność z wymaganiami zamówienia, jego uzasadnione koszty ponosi Wykonawca.</w:t>
      </w:r>
    </w:p>
    <w:p w14:paraId="38B0A7BD" w14:textId="77777777" w:rsidR="00FA6C1C" w:rsidRPr="00115EEA" w:rsidRDefault="00000000">
      <w:pPr>
        <w:numPr>
          <w:ilvl w:val="0"/>
          <w:numId w:val="1"/>
        </w:numPr>
        <w:jc w:val="both"/>
        <w:rPr>
          <w:rFonts w:ascii="Aptos" w:hAnsi="Aptos"/>
          <w:sz w:val="22"/>
        </w:rPr>
      </w:pPr>
      <w:r w:rsidRPr="00115EEA">
        <w:rPr>
          <w:rFonts w:ascii="Aptos" w:eastAsia="Arial" w:hAnsi="Aptos"/>
          <w:sz w:val="22"/>
        </w:rPr>
        <w:t>W przypadku stwierdzenia niezgodności Zamawiający może sporządzić protokół reklamacyjny. Powtarzające się naruszenia jakościowe, sanitarne lub organizacyjne mogą skutkować naliczeniem kar umownych albo zastosowaniem innych uprawnień przewidzianych w umowie.</w:t>
      </w:r>
    </w:p>
    <w:p w14:paraId="6C1FDE8A" w14:textId="77777777" w:rsidR="00FA6C1C" w:rsidRPr="00115EEA" w:rsidRDefault="00000000">
      <w:pPr>
        <w:keepNext/>
        <w:numPr>
          <w:ilvl w:val="0"/>
          <w:numId w:val="1"/>
        </w:numPr>
        <w:jc w:val="both"/>
        <w:rPr>
          <w:rFonts w:ascii="Aptos" w:hAnsi="Aptos"/>
          <w:sz w:val="22"/>
        </w:rPr>
      </w:pPr>
      <w:r w:rsidRPr="00115EEA">
        <w:rPr>
          <w:rFonts w:ascii="Aptos" w:eastAsia="Arial" w:hAnsi="Aptos"/>
          <w:sz w:val="22"/>
        </w:rPr>
        <w:t>Zamawiający będzie prowadził:</w:t>
      </w:r>
    </w:p>
    <w:p w14:paraId="1DA94F05" w14:textId="77777777" w:rsidR="00FA6C1C" w:rsidRPr="00115EEA" w:rsidRDefault="00000000">
      <w:pPr>
        <w:numPr>
          <w:ilvl w:val="0"/>
          <w:numId w:val="1"/>
        </w:numPr>
        <w:jc w:val="both"/>
        <w:rPr>
          <w:rFonts w:ascii="Aptos" w:hAnsi="Aptos"/>
          <w:sz w:val="22"/>
        </w:rPr>
      </w:pPr>
      <w:r w:rsidRPr="00115EEA">
        <w:rPr>
          <w:rFonts w:ascii="Aptos" w:eastAsia="Arial" w:hAnsi="Aptos"/>
          <w:sz w:val="22"/>
        </w:rPr>
        <w:t>Rejestr Kontroli Temperatur Posiłków - w celu dokumentowania temperatury posiłków w chwili dostawy;</w:t>
      </w:r>
    </w:p>
    <w:p w14:paraId="0349221A" w14:textId="77777777" w:rsidR="00FA6C1C" w:rsidRPr="00115EEA" w:rsidRDefault="00000000">
      <w:pPr>
        <w:numPr>
          <w:ilvl w:val="0"/>
          <w:numId w:val="1"/>
        </w:numPr>
        <w:jc w:val="both"/>
        <w:rPr>
          <w:rFonts w:ascii="Aptos" w:hAnsi="Aptos"/>
          <w:sz w:val="22"/>
        </w:rPr>
      </w:pPr>
      <w:r w:rsidRPr="00115EEA">
        <w:rPr>
          <w:rFonts w:ascii="Aptos" w:eastAsia="Arial" w:hAnsi="Aptos"/>
          <w:sz w:val="22"/>
        </w:rPr>
        <w:t>Rejestr Dostaw Gotowych Posiłków - w celu dokumentowania terminowości, liczby porcji, gramatury, zgodności z jadłospisem, czystości oraz przestrzegania wymagań BHP i sanitarnych.</w:t>
      </w:r>
    </w:p>
    <w:p w14:paraId="27ADE429" w14:textId="77777777" w:rsidR="00FA6C1C" w:rsidRPr="00115EEA" w:rsidRDefault="00000000">
      <w:pPr>
        <w:numPr>
          <w:ilvl w:val="0"/>
          <w:numId w:val="1"/>
        </w:numPr>
        <w:jc w:val="both"/>
        <w:rPr>
          <w:rFonts w:ascii="Aptos" w:hAnsi="Aptos"/>
          <w:sz w:val="22"/>
        </w:rPr>
      </w:pPr>
      <w:r w:rsidRPr="00115EEA">
        <w:rPr>
          <w:rFonts w:ascii="Aptos" w:eastAsia="Arial" w:hAnsi="Aptos"/>
          <w:sz w:val="22"/>
        </w:rPr>
        <w:t>Wpisy do rejestrów mogą być potwierdzane przez upoważnionych pracowników placówki. Rejestry będą udostępniane Wykonawcy na jego żądanie.</w:t>
      </w:r>
    </w:p>
    <w:p w14:paraId="5516D2E3" w14:textId="77777777" w:rsidR="00FA6C1C" w:rsidRPr="00115EEA" w:rsidRDefault="00000000">
      <w:pPr>
        <w:numPr>
          <w:ilvl w:val="0"/>
          <w:numId w:val="1"/>
        </w:numPr>
        <w:jc w:val="both"/>
        <w:rPr>
          <w:rFonts w:ascii="Aptos" w:hAnsi="Aptos"/>
          <w:sz w:val="22"/>
        </w:rPr>
      </w:pPr>
      <w:r w:rsidRPr="00115EEA">
        <w:rPr>
          <w:rFonts w:ascii="Aptos" w:eastAsia="Arial" w:hAnsi="Aptos"/>
          <w:sz w:val="22"/>
        </w:rPr>
        <w:t>Wykonawca ponosi odpowiedzialność za szkody pozostające w związku z nienależytym wykonaniem zamówienia, w szczególności spowodowane dostarczeniem żywności niespełniającej wymagań bezpieczeństwa zdrowotnego, na zasadach określonych w obowiązujących przepisach i umowie.</w:t>
      </w:r>
    </w:p>
    <w:p w14:paraId="67A51EB6" w14:textId="77777777" w:rsidR="00FA6C1C" w:rsidRPr="00115EEA" w:rsidRDefault="00000000">
      <w:pPr>
        <w:pStyle w:val="Nagwek1"/>
        <w:spacing w:before="140" w:after="60" w:line="240" w:lineRule="auto"/>
        <w:rPr>
          <w:rFonts w:ascii="Aptos" w:hAnsi="Aptos"/>
          <w:sz w:val="22"/>
          <w:szCs w:val="22"/>
        </w:rPr>
      </w:pPr>
      <w:r w:rsidRPr="00115EEA">
        <w:rPr>
          <w:rFonts w:ascii="Aptos" w:eastAsia="Arial" w:hAnsi="Aptos"/>
          <w:sz w:val="22"/>
          <w:szCs w:val="22"/>
        </w:rPr>
        <w:lastRenderedPageBreak/>
        <w:t>III. Wymagania dotyczące składu, jakości i gramatury posiłków</w:t>
      </w:r>
    </w:p>
    <w:p w14:paraId="44981A90"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1. Śniadanie</w:t>
      </w:r>
    </w:p>
    <w:p w14:paraId="1A3FD61D" w14:textId="77777777" w:rsidR="00FA6C1C" w:rsidRPr="00115EEA" w:rsidRDefault="00000000">
      <w:pPr>
        <w:numPr>
          <w:ilvl w:val="0"/>
          <w:numId w:val="1"/>
        </w:numPr>
        <w:jc w:val="both"/>
        <w:rPr>
          <w:rFonts w:ascii="Aptos" w:hAnsi="Aptos"/>
          <w:sz w:val="22"/>
        </w:rPr>
      </w:pPr>
      <w:r w:rsidRPr="00115EEA">
        <w:rPr>
          <w:rFonts w:ascii="Aptos" w:eastAsia="Arial" w:hAnsi="Aptos"/>
          <w:sz w:val="22"/>
        </w:rPr>
        <w:t>zupa mleczna lub potrawa mleczna, np. płatki kukurydziane albo ryżowe, owsianka, jaglanka lub kasza manna; jeżeli jest słodzona - wyłącznie miodem naturalnym, z dodatkiem świeżych lub suszonych owoców, orzechów lub pestek;</w:t>
      </w:r>
    </w:p>
    <w:p w14:paraId="1E05DB2C" w14:textId="77777777" w:rsidR="00FA6C1C" w:rsidRPr="00115EEA" w:rsidRDefault="00000000">
      <w:pPr>
        <w:numPr>
          <w:ilvl w:val="0"/>
          <w:numId w:val="1"/>
        </w:numPr>
        <w:jc w:val="both"/>
        <w:rPr>
          <w:rFonts w:ascii="Aptos" w:hAnsi="Aptos"/>
          <w:sz w:val="22"/>
        </w:rPr>
      </w:pPr>
      <w:r w:rsidRPr="00115EEA">
        <w:rPr>
          <w:rFonts w:ascii="Aptos" w:eastAsia="Arial" w:hAnsi="Aptos"/>
          <w:sz w:val="22"/>
        </w:rPr>
        <w:t>kanapki z pieczywa razowego, wieloziarnistego lub pszennego z dodatkiem nasion, z dodatkami dobranymi odpowiednio do obiadu w danym dniu, np. jajkiem, jajecznicą, omletem, serem białym, twarożkiem, serem żółtym, pastą warzywną, jajeczną albo rybną, wysokiej jakości wędliną wieprzową lub drobiową, kiełbaską na gorąco i zieleniną;</w:t>
      </w:r>
    </w:p>
    <w:p w14:paraId="61B5E925"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porcja warzyw, w szczególności sałaty, pomidora, ogórka świeżego lub kiszonego, rzodkiewki albo papryki;</w:t>
      </w:r>
    </w:p>
    <w:p w14:paraId="1ABE1932" w14:textId="77777777" w:rsidR="00FA6C1C" w:rsidRPr="00115EEA" w:rsidRDefault="00000000">
      <w:pPr>
        <w:numPr>
          <w:ilvl w:val="0"/>
          <w:numId w:val="1"/>
        </w:numPr>
        <w:jc w:val="both"/>
        <w:rPr>
          <w:rFonts w:ascii="Aptos" w:hAnsi="Aptos"/>
          <w:sz w:val="22"/>
        </w:rPr>
      </w:pPr>
      <w:r w:rsidRPr="00115EEA">
        <w:rPr>
          <w:rFonts w:ascii="Aptos" w:eastAsia="Arial" w:hAnsi="Aptos"/>
          <w:sz w:val="22"/>
        </w:rPr>
        <w:t>w przypadku śniadania bez zupy mlecznej - napój mleczny;</w:t>
      </w:r>
    </w:p>
    <w:p w14:paraId="09D94419" w14:textId="77777777" w:rsidR="00FA6C1C" w:rsidRPr="00115EEA" w:rsidRDefault="00000000">
      <w:pPr>
        <w:numPr>
          <w:ilvl w:val="0"/>
          <w:numId w:val="1"/>
        </w:numPr>
        <w:jc w:val="both"/>
        <w:rPr>
          <w:rFonts w:ascii="Aptos" w:hAnsi="Aptos"/>
          <w:sz w:val="22"/>
        </w:rPr>
      </w:pPr>
      <w:r w:rsidRPr="00115EEA">
        <w:rPr>
          <w:rFonts w:ascii="Aptos" w:eastAsia="Arial" w:hAnsi="Aptos"/>
          <w:sz w:val="22"/>
        </w:rPr>
        <w:t>napój, w szczególności herbata owocowa, herbata z cytryną, mleko, kakao, maślanka, kefir albo jogurt;</w:t>
      </w:r>
    </w:p>
    <w:p w14:paraId="6F1617A5" w14:textId="77777777" w:rsidR="00FA6C1C" w:rsidRPr="00115EEA" w:rsidRDefault="00000000">
      <w:pPr>
        <w:numPr>
          <w:ilvl w:val="0"/>
          <w:numId w:val="1"/>
        </w:numPr>
        <w:jc w:val="both"/>
        <w:rPr>
          <w:rFonts w:ascii="Aptos" w:hAnsi="Aptos"/>
          <w:sz w:val="22"/>
        </w:rPr>
      </w:pPr>
      <w:r w:rsidRPr="00115EEA">
        <w:rPr>
          <w:rFonts w:ascii="Aptos" w:eastAsia="Arial" w:hAnsi="Aptos"/>
          <w:sz w:val="22"/>
        </w:rPr>
        <w:t>owoc sezonowy, np. maliny, truskawki, borówki, kiwi, wiśnie, jabłko, gruszka albo cytrusy.</w:t>
      </w:r>
    </w:p>
    <w:p w14:paraId="3D96075B"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2. Obiad</w:t>
      </w:r>
    </w:p>
    <w:p w14:paraId="3FA515FC" w14:textId="77777777" w:rsidR="00FA6C1C" w:rsidRPr="00115EEA" w:rsidRDefault="00000000">
      <w:pPr>
        <w:jc w:val="both"/>
        <w:rPr>
          <w:rFonts w:ascii="Aptos" w:hAnsi="Aptos"/>
          <w:sz w:val="22"/>
        </w:rPr>
      </w:pPr>
      <w:r w:rsidRPr="00115EEA">
        <w:rPr>
          <w:rFonts w:ascii="Aptos" w:eastAsia="Arial" w:hAnsi="Aptos"/>
          <w:sz w:val="22"/>
        </w:rPr>
        <w:t>Obiad składa się z zupy, drugiego dania oraz kompotu albo soku.</w:t>
      </w:r>
    </w:p>
    <w:p w14:paraId="3B493BEA" w14:textId="77777777" w:rsidR="00FA6C1C" w:rsidRPr="00115EEA" w:rsidRDefault="00000000">
      <w:pPr>
        <w:keepNext/>
        <w:jc w:val="both"/>
        <w:rPr>
          <w:rFonts w:ascii="Aptos" w:hAnsi="Aptos"/>
          <w:sz w:val="22"/>
        </w:rPr>
      </w:pPr>
      <w:r w:rsidRPr="00115EEA">
        <w:rPr>
          <w:rFonts w:ascii="Aptos" w:eastAsia="Arial" w:hAnsi="Aptos"/>
          <w:b/>
          <w:sz w:val="22"/>
        </w:rPr>
        <w:t>Zupa:</w:t>
      </w:r>
    </w:p>
    <w:p w14:paraId="038C51E9"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przygotowywana na wywarze warzywnym albo mięsnym z dodatkiem głównego składnika;</w:t>
      </w:r>
    </w:p>
    <w:p w14:paraId="392EF937" w14:textId="77777777" w:rsidR="00FA6C1C" w:rsidRPr="00115EEA" w:rsidRDefault="00000000">
      <w:pPr>
        <w:numPr>
          <w:ilvl w:val="0"/>
          <w:numId w:val="1"/>
        </w:numPr>
        <w:jc w:val="both"/>
        <w:rPr>
          <w:rFonts w:ascii="Aptos" w:hAnsi="Aptos"/>
          <w:sz w:val="22"/>
        </w:rPr>
      </w:pPr>
      <w:r w:rsidRPr="00115EEA">
        <w:rPr>
          <w:rFonts w:ascii="Aptos" w:eastAsia="Arial" w:hAnsi="Aptos"/>
          <w:sz w:val="22"/>
        </w:rPr>
        <w:t>może być podprawiana niskotłuszczową śmietaną, mlekiem albo masłem, bez zaprawiania mąką lub zasmażką.</w:t>
      </w:r>
    </w:p>
    <w:p w14:paraId="5A1B74D7" w14:textId="77777777" w:rsidR="00FA6C1C" w:rsidRPr="00115EEA" w:rsidRDefault="00000000">
      <w:pPr>
        <w:keepNext/>
        <w:jc w:val="both"/>
        <w:rPr>
          <w:rFonts w:ascii="Aptos" w:hAnsi="Aptos"/>
          <w:sz w:val="22"/>
        </w:rPr>
      </w:pPr>
      <w:r w:rsidRPr="00115EEA">
        <w:rPr>
          <w:rFonts w:ascii="Aptos" w:eastAsia="Arial" w:hAnsi="Aptos"/>
          <w:b/>
          <w:sz w:val="22"/>
        </w:rPr>
        <w:t>Drugie danie:</w:t>
      </w:r>
    </w:p>
    <w:p w14:paraId="6A5E4F58"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posiłek mięsny, np. udo z kurczaka, kotlet mielony z karczku, filetu z kurczaka, indyka lub szynki bez kości, kotlet schabowy ze schabu albo filetu z indyka, bitki wołowe, gulasz lub szaszłyki drobiowe; albo</w:t>
      </w:r>
    </w:p>
    <w:p w14:paraId="3F16CABF" w14:textId="77777777" w:rsidR="00FA6C1C" w:rsidRPr="00115EEA" w:rsidRDefault="00000000">
      <w:pPr>
        <w:numPr>
          <w:ilvl w:val="0"/>
          <w:numId w:val="1"/>
        </w:numPr>
        <w:jc w:val="both"/>
        <w:rPr>
          <w:rFonts w:ascii="Aptos" w:hAnsi="Aptos"/>
          <w:sz w:val="22"/>
        </w:rPr>
      </w:pPr>
      <w:r w:rsidRPr="00115EEA">
        <w:rPr>
          <w:rFonts w:ascii="Aptos" w:eastAsia="Arial" w:hAnsi="Aptos"/>
          <w:sz w:val="22"/>
        </w:rPr>
        <w:t>filet rybny - ryba z gatunku dopuszczonego do żywienia dzieci; danie rybne musi wystąpić co najmniej dwa razy w dekadzie; albo</w:t>
      </w:r>
    </w:p>
    <w:p w14:paraId="686CCAD0"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posiłek bezmięsny, np. pierogi, naleśniki, placuszki, kluski na parze, kopytka, risotto lub leczo;</w:t>
      </w:r>
    </w:p>
    <w:p w14:paraId="30AD8E11" w14:textId="77777777" w:rsidR="00FA6C1C" w:rsidRPr="00115EEA" w:rsidRDefault="00000000">
      <w:pPr>
        <w:numPr>
          <w:ilvl w:val="0"/>
          <w:numId w:val="1"/>
        </w:numPr>
        <w:jc w:val="both"/>
        <w:rPr>
          <w:rFonts w:ascii="Aptos" w:hAnsi="Aptos"/>
          <w:sz w:val="22"/>
        </w:rPr>
      </w:pPr>
      <w:r w:rsidRPr="00115EEA">
        <w:rPr>
          <w:rFonts w:ascii="Aptos" w:eastAsia="Arial" w:hAnsi="Aptos"/>
          <w:sz w:val="22"/>
        </w:rPr>
        <w:t>dodatek skrobiowy: ziemniaki, ryż, kasza gryczana, jaglana albo jęczmienna lub makaron pełnoziarnisty; składnik występujący w zupie nie powinien powtarzać się jako dodatek do drugiego dania;</w:t>
      </w:r>
    </w:p>
    <w:p w14:paraId="0D2FE95C" w14:textId="77777777" w:rsidR="00FA6C1C" w:rsidRPr="00115EEA" w:rsidRDefault="00000000">
      <w:pPr>
        <w:numPr>
          <w:ilvl w:val="0"/>
          <w:numId w:val="1"/>
        </w:numPr>
        <w:jc w:val="both"/>
        <w:rPr>
          <w:rFonts w:ascii="Aptos" w:hAnsi="Aptos"/>
          <w:sz w:val="22"/>
        </w:rPr>
      </w:pPr>
      <w:r w:rsidRPr="00115EEA">
        <w:rPr>
          <w:rFonts w:ascii="Aptos" w:eastAsia="Arial" w:hAnsi="Aptos"/>
          <w:sz w:val="22"/>
        </w:rPr>
        <w:t>surówka, sałatka, warzywa gotowane albo duszone, w tym warzywa strączkowe, z dodatkiem jogurtu naturalnego albo oleju rzepakowego lub oliwy.</w:t>
      </w:r>
    </w:p>
    <w:p w14:paraId="02183755" w14:textId="77777777" w:rsidR="00FA6C1C" w:rsidRPr="00115EEA" w:rsidRDefault="00000000">
      <w:pPr>
        <w:keepNext/>
        <w:jc w:val="both"/>
        <w:rPr>
          <w:rFonts w:ascii="Aptos" w:hAnsi="Aptos"/>
          <w:sz w:val="22"/>
        </w:rPr>
      </w:pPr>
      <w:r w:rsidRPr="00115EEA">
        <w:rPr>
          <w:rFonts w:ascii="Aptos" w:eastAsia="Arial" w:hAnsi="Aptos"/>
          <w:b/>
          <w:sz w:val="22"/>
        </w:rPr>
        <w:t>Kompot albo sok:</w:t>
      </w:r>
    </w:p>
    <w:p w14:paraId="760F613D" w14:textId="77777777" w:rsidR="00FA6C1C" w:rsidRPr="00115EEA" w:rsidRDefault="00000000">
      <w:pPr>
        <w:numPr>
          <w:ilvl w:val="0"/>
          <w:numId w:val="1"/>
        </w:numPr>
        <w:jc w:val="both"/>
        <w:rPr>
          <w:rFonts w:ascii="Aptos" w:hAnsi="Aptos"/>
          <w:sz w:val="22"/>
        </w:rPr>
      </w:pPr>
      <w:r w:rsidRPr="00115EEA">
        <w:rPr>
          <w:rFonts w:ascii="Aptos" w:eastAsia="Arial" w:hAnsi="Aptos"/>
          <w:sz w:val="22"/>
        </w:rPr>
        <w:t>kompot przygotowany ze świeżych albo mrożonych owoców, niskosłodzony; albo</w:t>
      </w:r>
    </w:p>
    <w:p w14:paraId="47124531" w14:textId="77777777" w:rsidR="00FA6C1C" w:rsidRPr="00115EEA" w:rsidRDefault="00000000">
      <w:pPr>
        <w:numPr>
          <w:ilvl w:val="0"/>
          <w:numId w:val="1"/>
        </w:numPr>
        <w:jc w:val="both"/>
        <w:rPr>
          <w:rFonts w:ascii="Aptos" w:hAnsi="Aptos"/>
          <w:sz w:val="22"/>
        </w:rPr>
      </w:pPr>
      <w:r w:rsidRPr="00115EEA">
        <w:rPr>
          <w:rFonts w:ascii="Aptos" w:eastAsia="Arial" w:hAnsi="Aptos"/>
          <w:sz w:val="22"/>
        </w:rPr>
        <w:t>sok owocowy bez dodatku cukru.</w:t>
      </w:r>
    </w:p>
    <w:p w14:paraId="22F54617"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3. Podwieczorek</w:t>
      </w:r>
    </w:p>
    <w:p w14:paraId="368E994D" w14:textId="77777777" w:rsidR="00FA6C1C" w:rsidRPr="00115EEA" w:rsidRDefault="00000000">
      <w:pPr>
        <w:numPr>
          <w:ilvl w:val="0"/>
          <w:numId w:val="1"/>
        </w:numPr>
        <w:jc w:val="both"/>
        <w:rPr>
          <w:rFonts w:ascii="Aptos" w:hAnsi="Aptos"/>
          <w:sz w:val="22"/>
        </w:rPr>
      </w:pPr>
      <w:r w:rsidRPr="00115EEA">
        <w:rPr>
          <w:rFonts w:ascii="Aptos" w:eastAsia="Arial" w:hAnsi="Aptos"/>
          <w:sz w:val="22"/>
        </w:rPr>
        <w:t>napój mleczny, herbata owocowa, herbata ziołowa albo herbata z cytryną;</w:t>
      </w:r>
    </w:p>
    <w:p w14:paraId="179BFA9D" w14:textId="77777777" w:rsidR="00FA6C1C" w:rsidRPr="00115EEA" w:rsidRDefault="00000000">
      <w:pPr>
        <w:numPr>
          <w:ilvl w:val="0"/>
          <w:numId w:val="1"/>
        </w:numPr>
        <w:jc w:val="both"/>
        <w:rPr>
          <w:rFonts w:ascii="Aptos" w:hAnsi="Aptos"/>
          <w:sz w:val="22"/>
        </w:rPr>
      </w:pPr>
      <w:r w:rsidRPr="00115EEA">
        <w:rPr>
          <w:rFonts w:ascii="Aptos" w:eastAsia="Arial" w:hAnsi="Aptos"/>
          <w:sz w:val="22"/>
        </w:rPr>
        <w:t>owoc albo warzywo;</w:t>
      </w:r>
    </w:p>
    <w:p w14:paraId="55EA1221" w14:textId="77777777" w:rsidR="00FA6C1C" w:rsidRPr="00115EEA" w:rsidRDefault="00000000">
      <w:pPr>
        <w:numPr>
          <w:ilvl w:val="0"/>
          <w:numId w:val="1"/>
        </w:numPr>
        <w:jc w:val="both"/>
        <w:rPr>
          <w:rFonts w:ascii="Aptos" w:hAnsi="Aptos"/>
          <w:sz w:val="22"/>
        </w:rPr>
      </w:pPr>
      <w:r w:rsidRPr="00115EEA">
        <w:rPr>
          <w:rFonts w:ascii="Aptos" w:eastAsia="Arial" w:hAnsi="Aptos"/>
          <w:sz w:val="22"/>
        </w:rPr>
        <w:t xml:space="preserve">trzy razy w tygodniu - kanapka z pieczywa żytniego, pszennego typu graham albo razowego, z dodatkami innymi niż podane na śniadanie, w szczególności wysokiej jakości wędliną </w:t>
      </w:r>
      <w:r w:rsidRPr="00115EEA">
        <w:rPr>
          <w:rFonts w:ascii="Aptos" w:eastAsia="Arial" w:hAnsi="Aptos"/>
          <w:sz w:val="22"/>
        </w:rPr>
        <w:lastRenderedPageBreak/>
        <w:t>wieprzową lub drobiową, serem białym, hummusem, pastą warzywną, jajeczną albo rybną, serem żółtym i zieleniną;</w:t>
      </w:r>
    </w:p>
    <w:p w14:paraId="0FC66591" w14:textId="77777777" w:rsidR="00FA6C1C" w:rsidRPr="00115EEA" w:rsidRDefault="00000000">
      <w:pPr>
        <w:numPr>
          <w:ilvl w:val="0"/>
          <w:numId w:val="1"/>
        </w:numPr>
        <w:jc w:val="both"/>
        <w:rPr>
          <w:rFonts w:ascii="Aptos" w:hAnsi="Aptos"/>
          <w:sz w:val="22"/>
        </w:rPr>
      </w:pPr>
      <w:r w:rsidRPr="00115EEA">
        <w:rPr>
          <w:rFonts w:ascii="Aptos" w:eastAsia="Arial" w:hAnsi="Aptos"/>
          <w:sz w:val="22"/>
        </w:rPr>
        <w:t>dwa razy w tygodniu - kisiel, budyń, jogurt, koktajl mleczny ze świeżymi owocami, serek wiejski, twarożek lub sałatka, z dodatkiem ciasta albo ciastek własnego wypieku, chałki z masłem, wafli ryżowych lub paluchów kukurydzianych.</w:t>
      </w:r>
    </w:p>
    <w:p w14:paraId="49331C87"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4. Minimalna gramatura posiłków</w:t>
      </w:r>
    </w:p>
    <w:p w14:paraId="48DA515E" w14:textId="77777777" w:rsidR="00FA6C1C" w:rsidRPr="00115EEA" w:rsidRDefault="00000000">
      <w:pPr>
        <w:keepNext/>
        <w:jc w:val="both"/>
        <w:rPr>
          <w:rFonts w:ascii="Aptos" w:hAnsi="Aptos"/>
          <w:sz w:val="22"/>
        </w:rPr>
      </w:pPr>
      <w:r w:rsidRPr="00115EEA">
        <w:rPr>
          <w:rFonts w:ascii="Aptos" w:eastAsia="Arial" w:hAnsi="Aptos"/>
          <w:b/>
          <w:sz w:val="22"/>
        </w:rPr>
        <w:t>Śniadanie:</w:t>
      </w:r>
    </w:p>
    <w:p w14:paraId="7A705352" w14:textId="77777777" w:rsidR="00FA6C1C" w:rsidRPr="00115EEA" w:rsidRDefault="00000000">
      <w:pPr>
        <w:numPr>
          <w:ilvl w:val="0"/>
          <w:numId w:val="1"/>
        </w:numPr>
        <w:jc w:val="both"/>
        <w:rPr>
          <w:rFonts w:ascii="Aptos" w:hAnsi="Aptos"/>
          <w:sz w:val="22"/>
        </w:rPr>
      </w:pPr>
      <w:r w:rsidRPr="00115EEA">
        <w:rPr>
          <w:rFonts w:ascii="Aptos" w:eastAsia="Arial" w:hAnsi="Aptos"/>
          <w:sz w:val="22"/>
        </w:rPr>
        <w:t>zupa mleczna - 200 g;</w:t>
      </w:r>
    </w:p>
    <w:p w14:paraId="42395844" w14:textId="77777777" w:rsidR="00FA6C1C" w:rsidRPr="00115EEA" w:rsidRDefault="00000000">
      <w:pPr>
        <w:numPr>
          <w:ilvl w:val="0"/>
          <w:numId w:val="1"/>
        </w:numPr>
        <w:jc w:val="both"/>
        <w:rPr>
          <w:rFonts w:ascii="Aptos" w:hAnsi="Aptos"/>
          <w:sz w:val="22"/>
        </w:rPr>
      </w:pPr>
      <w:r w:rsidRPr="00115EEA">
        <w:rPr>
          <w:rFonts w:ascii="Aptos" w:eastAsia="Arial" w:hAnsi="Aptos"/>
          <w:sz w:val="22"/>
        </w:rPr>
        <w:t>pieczywo - 35 g;</w:t>
      </w:r>
    </w:p>
    <w:p w14:paraId="2CFBFCB3" w14:textId="77777777" w:rsidR="00FA6C1C" w:rsidRPr="00115EEA" w:rsidRDefault="00000000">
      <w:pPr>
        <w:numPr>
          <w:ilvl w:val="0"/>
          <w:numId w:val="1"/>
        </w:numPr>
        <w:jc w:val="both"/>
        <w:rPr>
          <w:rFonts w:ascii="Aptos" w:hAnsi="Aptos"/>
          <w:sz w:val="22"/>
        </w:rPr>
      </w:pPr>
      <w:r w:rsidRPr="00115EEA">
        <w:rPr>
          <w:rFonts w:ascii="Aptos" w:eastAsia="Arial" w:hAnsi="Aptos"/>
          <w:sz w:val="22"/>
        </w:rPr>
        <w:t>masło - 6 g;</w:t>
      </w:r>
    </w:p>
    <w:p w14:paraId="5A1A2A41" w14:textId="77777777" w:rsidR="00FA6C1C" w:rsidRPr="00115EEA" w:rsidRDefault="00000000">
      <w:pPr>
        <w:numPr>
          <w:ilvl w:val="0"/>
          <w:numId w:val="1"/>
        </w:numPr>
        <w:jc w:val="both"/>
        <w:rPr>
          <w:rFonts w:ascii="Aptos" w:hAnsi="Aptos"/>
          <w:sz w:val="22"/>
        </w:rPr>
      </w:pPr>
      <w:r w:rsidRPr="00115EEA">
        <w:rPr>
          <w:rFonts w:ascii="Aptos" w:eastAsia="Arial" w:hAnsi="Aptos"/>
          <w:sz w:val="22"/>
        </w:rPr>
        <w:t>wędlina lub ser żółty - 15-20 g;</w:t>
      </w:r>
    </w:p>
    <w:p w14:paraId="38D3E78A" w14:textId="77777777" w:rsidR="00FA6C1C" w:rsidRPr="00115EEA" w:rsidRDefault="00000000">
      <w:pPr>
        <w:numPr>
          <w:ilvl w:val="0"/>
          <w:numId w:val="1"/>
        </w:numPr>
        <w:jc w:val="both"/>
        <w:rPr>
          <w:rFonts w:ascii="Aptos" w:hAnsi="Aptos"/>
          <w:sz w:val="22"/>
        </w:rPr>
      </w:pPr>
      <w:r w:rsidRPr="00115EEA">
        <w:rPr>
          <w:rFonts w:ascii="Aptos" w:eastAsia="Arial" w:hAnsi="Aptos"/>
          <w:sz w:val="22"/>
        </w:rPr>
        <w:t>warzywa - nie mniej niż 50 g;</w:t>
      </w:r>
    </w:p>
    <w:p w14:paraId="34667080" w14:textId="77777777" w:rsidR="00FA6C1C" w:rsidRPr="00115EEA" w:rsidRDefault="00000000">
      <w:pPr>
        <w:numPr>
          <w:ilvl w:val="0"/>
          <w:numId w:val="1"/>
        </w:numPr>
        <w:jc w:val="both"/>
        <w:rPr>
          <w:rFonts w:ascii="Aptos" w:hAnsi="Aptos"/>
          <w:sz w:val="22"/>
        </w:rPr>
      </w:pPr>
      <w:r w:rsidRPr="00115EEA">
        <w:rPr>
          <w:rFonts w:ascii="Aptos" w:eastAsia="Arial" w:hAnsi="Aptos"/>
          <w:sz w:val="22"/>
        </w:rPr>
        <w:t>napój - 200 ml;</w:t>
      </w:r>
    </w:p>
    <w:p w14:paraId="58F6B065" w14:textId="77777777" w:rsidR="00FA6C1C" w:rsidRPr="00115EEA" w:rsidRDefault="00000000">
      <w:pPr>
        <w:numPr>
          <w:ilvl w:val="0"/>
          <w:numId w:val="1"/>
        </w:numPr>
        <w:jc w:val="both"/>
        <w:rPr>
          <w:rFonts w:ascii="Aptos" w:hAnsi="Aptos"/>
          <w:sz w:val="22"/>
        </w:rPr>
      </w:pPr>
      <w:r w:rsidRPr="00115EEA">
        <w:rPr>
          <w:rFonts w:ascii="Aptos" w:eastAsia="Arial" w:hAnsi="Aptos"/>
          <w:sz w:val="22"/>
        </w:rPr>
        <w:t>owoc sezonowy - nie mniej niż 100 g.</w:t>
      </w:r>
    </w:p>
    <w:p w14:paraId="0ADA00FD" w14:textId="77777777" w:rsidR="00FA6C1C" w:rsidRPr="00115EEA" w:rsidRDefault="00000000">
      <w:pPr>
        <w:keepNext/>
        <w:jc w:val="both"/>
        <w:rPr>
          <w:rFonts w:ascii="Aptos" w:hAnsi="Aptos"/>
          <w:sz w:val="22"/>
        </w:rPr>
      </w:pPr>
      <w:r w:rsidRPr="00115EEA">
        <w:rPr>
          <w:rFonts w:ascii="Aptos" w:eastAsia="Arial" w:hAnsi="Aptos"/>
          <w:b/>
          <w:sz w:val="22"/>
        </w:rPr>
        <w:t>Obiad:</w:t>
      </w:r>
    </w:p>
    <w:p w14:paraId="6864ABC5" w14:textId="77777777" w:rsidR="00FA6C1C" w:rsidRPr="00115EEA" w:rsidRDefault="00000000">
      <w:pPr>
        <w:numPr>
          <w:ilvl w:val="0"/>
          <w:numId w:val="1"/>
        </w:numPr>
        <w:jc w:val="both"/>
        <w:rPr>
          <w:rFonts w:ascii="Aptos" w:hAnsi="Aptos"/>
          <w:sz w:val="22"/>
        </w:rPr>
      </w:pPr>
      <w:r w:rsidRPr="00115EEA">
        <w:rPr>
          <w:rFonts w:ascii="Aptos" w:eastAsia="Arial" w:hAnsi="Aptos"/>
          <w:sz w:val="22"/>
        </w:rPr>
        <w:t>zupa - nie mniej niż 250 ml;</w:t>
      </w:r>
    </w:p>
    <w:p w14:paraId="791E97CE" w14:textId="77777777" w:rsidR="00FA6C1C" w:rsidRPr="00115EEA" w:rsidRDefault="00000000">
      <w:pPr>
        <w:numPr>
          <w:ilvl w:val="0"/>
          <w:numId w:val="1"/>
        </w:numPr>
        <w:jc w:val="both"/>
        <w:rPr>
          <w:rFonts w:ascii="Aptos" w:hAnsi="Aptos"/>
          <w:sz w:val="22"/>
        </w:rPr>
      </w:pPr>
      <w:r w:rsidRPr="00115EEA">
        <w:rPr>
          <w:rFonts w:ascii="Aptos" w:eastAsia="Arial" w:hAnsi="Aptos"/>
          <w:sz w:val="22"/>
        </w:rPr>
        <w:t>drugie danie - łącznie nie mniej niż 350 g oraz kompot albo sok - 200 ml;</w:t>
      </w:r>
    </w:p>
    <w:p w14:paraId="25B2A19D" w14:textId="77777777" w:rsidR="00FA6C1C" w:rsidRPr="00115EEA" w:rsidRDefault="00000000">
      <w:pPr>
        <w:numPr>
          <w:ilvl w:val="0"/>
          <w:numId w:val="1"/>
        </w:numPr>
        <w:jc w:val="both"/>
        <w:rPr>
          <w:rFonts w:ascii="Aptos" w:hAnsi="Aptos"/>
          <w:sz w:val="22"/>
        </w:rPr>
      </w:pPr>
      <w:r w:rsidRPr="00115EEA">
        <w:rPr>
          <w:rFonts w:ascii="Aptos" w:eastAsia="Arial" w:hAnsi="Aptos"/>
          <w:sz w:val="22"/>
        </w:rPr>
        <w:t>mięso lub ryba - 100 g oraz sos - 50 g, jeżeli występuje;</w:t>
      </w:r>
    </w:p>
    <w:p w14:paraId="50EECD8A" w14:textId="77777777" w:rsidR="00FA6C1C" w:rsidRPr="00115EEA" w:rsidRDefault="00000000">
      <w:pPr>
        <w:numPr>
          <w:ilvl w:val="0"/>
          <w:numId w:val="1"/>
        </w:numPr>
        <w:jc w:val="both"/>
        <w:rPr>
          <w:rFonts w:ascii="Aptos" w:hAnsi="Aptos"/>
          <w:sz w:val="22"/>
        </w:rPr>
      </w:pPr>
      <w:r w:rsidRPr="00115EEA">
        <w:rPr>
          <w:rFonts w:ascii="Aptos" w:eastAsia="Arial" w:hAnsi="Aptos"/>
          <w:sz w:val="22"/>
        </w:rPr>
        <w:t>ziemniaki, kasza, ryż albo makaron - 100-140 g;</w:t>
      </w:r>
    </w:p>
    <w:p w14:paraId="7450083D" w14:textId="77777777" w:rsidR="00FA6C1C" w:rsidRPr="00115EEA" w:rsidRDefault="00000000">
      <w:pPr>
        <w:numPr>
          <w:ilvl w:val="0"/>
          <w:numId w:val="1"/>
        </w:numPr>
        <w:jc w:val="both"/>
        <w:rPr>
          <w:rFonts w:ascii="Aptos" w:hAnsi="Aptos"/>
          <w:sz w:val="22"/>
        </w:rPr>
      </w:pPr>
      <w:r w:rsidRPr="00115EEA">
        <w:rPr>
          <w:rFonts w:ascii="Aptos" w:eastAsia="Arial" w:hAnsi="Aptos"/>
          <w:sz w:val="22"/>
        </w:rPr>
        <w:t>surówka albo warzywa - 80 g;</w:t>
      </w:r>
    </w:p>
    <w:p w14:paraId="3D58F596" w14:textId="77777777" w:rsidR="00FA6C1C" w:rsidRPr="00115EEA" w:rsidRDefault="00000000">
      <w:pPr>
        <w:numPr>
          <w:ilvl w:val="0"/>
          <w:numId w:val="1"/>
        </w:numPr>
        <w:jc w:val="both"/>
        <w:rPr>
          <w:rFonts w:ascii="Aptos" w:hAnsi="Aptos"/>
          <w:sz w:val="22"/>
        </w:rPr>
      </w:pPr>
      <w:r w:rsidRPr="00115EEA">
        <w:rPr>
          <w:rFonts w:ascii="Aptos" w:eastAsia="Arial" w:hAnsi="Aptos"/>
          <w:sz w:val="22"/>
        </w:rPr>
        <w:t>pierogi, naleśniki, racuchy lub podobna potrawa - nie mniej niż 200 g, przy czym dodatki mogą stanowić 100 g.</w:t>
      </w:r>
    </w:p>
    <w:p w14:paraId="18D244DA" w14:textId="77777777" w:rsidR="00FA6C1C" w:rsidRPr="00115EEA" w:rsidRDefault="00000000">
      <w:pPr>
        <w:keepNext/>
        <w:jc w:val="both"/>
        <w:rPr>
          <w:rFonts w:ascii="Aptos" w:hAnsi="Aptos"/>
          <w:sz w:val="22"/>
        </w:rPr>
      </w:pPr>
      <w:r w:rsidRPr="00115EEA">
        <w:rPr>
          <w:rFonts w:ascii="Aptos" w:eastAsia="Arial" w:hAnsi="Aptos"/>
          <w:b/>
          <w:sz w:val="22"/>
        </w:rPr>
        <w:t>Podwieczorek:</w:t>
      </w:r>
    </w:p>
    <w:p w14:paraId="55A80C00" w14:textId="77777777" w:rsidR="00FA6C1C" w:rsidRPr="00115EEA" w:rsidRDefault="00000000">
      <w:pPr>
        <w:numPr>
          <w:ilvl w:val="0"/>
          <w:numId w:val="1"/>
        </w:numPr>
        <w:jc w:val="both"/>
        <w:rPr>
          <w:rFonts w:ascii="Aptos" w:hAnsi="Aptos"/>
          <w:sz w:val="22"/>
        </w:rPr>
      </w:pPr>
      <w:r w:rsidRPr="00115EEA">
        <w:rPr>
          <w:rFonts w:ascii="Aptos" w:eastAsia="Arial" w:hAnsi="Aptos"/>
          <w:sz w:val="22"/>
        </w:rPr>
        <w:t>pieczywo - 35 g;</w:t>
      </w:r>
    </w:p>
    <w:p w14:paraId="2AE14DAB" w14:textId="77777777" w:rsidR="00FA6C1C" w:rsidRPr="00115EEA" w:rsidRDefault="00000000">
      <w:pPr>
        <w:numPr>
          <w:ilvl w:val="0"/>
          <w:numId w:val="1"/>
        </w:numPr>
        <w:jc w:val="both"/>
        <w:rPr>
          <w:rFonts w:ascii="Aptos" w:hAnsi="Aptos"/>
          <w:sz w:val="22"/>
        </w:rPr>
      </w:pPr>
      <w:r w:rsidRPr="00115EEA">
        <w:rPr>
          <w:rFonts w:ascii="Aptos" w:eastAsia="Arial" w:hAnsi="Aptos"/>
          <w:sz w:val="22"/>
        </w:rPr>
        <w:t>masło - 6 g;</w:t>
      </w:r>
    </w:p>
    <w:p w14:paraId="206D61A7" w14:textId="77777777" w:rsidR="00FA6C1C" w:rsidRPr="00115EEA" w:rsidRDefault="00000000">
      <w:pPr>
        <w:numPr>
          <w:ilvl w:val="0"/>
          <w:numId w:val="1"/>
        </w:numPr>
        <w:jc w:val="both"/>
        <w:rPr>
          <w:rFonts w:ascii="Aptos" w:hAnsi="Aptos"/>
          <w:sz w:val="22"/>
        </w:rPr>
      </w:pPr>
      <w:r w:rsidRPr="00115EEA">
        <w:rPr>
          <w:rFonts w:ascii="Aptos" w:eastAsia="Arial" w:hAnsi="Aptos"/>
          <w:sz w:val="22"/>
        </w:rPr>
        <w:t>wędlina lub ser żółty - 15-20 g;</w:t>
      </w:r>
    </w:p>
    <w:p w14:paraId="1F4816EA" w14:textId="77777777" w:rsidR="00FA6C1C" w:rsidRPr="00115EEA" w:rsidRDefault="00000000">
      <w:pPr>
        <w:numPr>
          <w:ilvl w:val="0"/>
          <w:numId w:val="1"/>
        </w:numPr>
        <w:jc w:val="both"/>
        <w:rPr>
          <w:rFonts w:ascii="Aptos" w:hAnsi="Aptos"/>
          <w:sz w:val="22"/>
        </w:rPr>
      </w:pPr>
      <w:r w:rsidRPr="00115EEA">
        <w:rPr>
          <w:rFonts w:ascii="Aptos" w:eastAsia="Arial" w:hAnsi="Aptos"/>
          <w:sz w:val="22"/>
        </w:rPr>
        <w:t>warzywa - 20-30 g;</w:t>
      </w:r>
    </w:p>
    <w:p w14:paraId="2BA3E148" w14:textId="77777777" w:rsidR="00FA6C1C" w:rsidRPr="00115EEA" w:rsidRDefault="00000000">
      <w:pPr>
        <w:numPr>
          <w:ilvl w:val="0"/>
          <w:numId w:val="1"/>
        </w:numPr>
        <w:jc w:val="both"/>
        <w:rPr>
          <w:rFonts w:ascii="Aptos" w:hAnsi="Aptos"/>
          <w:sz w:val="22"/>
        </w:rPr>
      </w:pPr>
      <w:r w:rsidRPr="00115EEA">
        <w:rPr>
          <w:rFonts w:ascii="Aptos" w:eastAsia="Arial" w:hAnsi="Aptos"/>
          <w:sz w:val="22"/>
        </w:rPr>
        <w:t>ciasto biszkoptowe - 100 g;</w:t>
      </w:r>
    </w:p>
    <w:p w14:paraId="49064B91" w14:textId="77777777" w:rsidR="00FA6C1C" w:rsidRPr="00115EEA" w:rsidRDefault="00000000">
      <w:pPr>
        <w:numPr>
          <w:ilvl w:val="0"/>
          <w:numId w:val="1"/>
        </w:numPr>
        <w:jc w:val="both"/>
        <w:rPr>
          <w:rFonts w:ascii="Aptos" w:hAnsi="Aptos"/>
          <w:sz w:val="22"/>
        </w:rPr>
      </w:pPr>
      <w:r w:rsidRPr="00115EEA">
        <w:rPr>
          <w:rFonts w:ascii="Aptos" w:eastAsia="Arial" w:hAnsi="Aptos"/>
          <w:sz w:val="22"/>
        </w:rPr>
        <w:t>inne ciasto - 50 g;</w:t>
      </w:r>
    </w:p>
    <w:p w14:paraId="118DCD4D" w14:textId="77777777" w:rsidR="00FA6C1C" w:rsidRPr="00115EEA" w:rsidRDefault="00000000">
      <w:pPr>
        <w:numPr>
          <w:ilvl w:val="0"/>
          <w:numId w:val="1"/>
        </w:numPr>
        <w:jc w:val="both"/>
        <w:rPr>
          <w:rFonts w:ascii="Aptos" w:hAnsi="Aptos"/>
          <w:sz w:val="22"/>
        </w:rPr>
      </w:pPr>
      <w:r w:rsidRPr="00115EEA">
        <w:rPr>
          <w:rFonts w:ascii="Aptos" w:eastAsia="Arial" w:hAnsi="Aptos"/>
          <w:sz w:val="22"/>
        </w:rPr>
        <w:t>owoce - 80 g;</w:t>
      </w:r>
    </w:p>
    <w:p w14:paraId="0809AB5D" w14:textId="77777777" w:rsidR="00FA6C1C" w:rsidRPr="00115EEA" w:rsidRDefault="00000000">
      <w:pPr>
        <w:numPr>
          <w:ilvl w:val="0"/>
          <w:numId w:val="1"/>
        </w:numPr>
        <w:jc w:val="both"/>
        <w:rPr>
          <w:rFonts w:ascii="Aptos" w:hAnsi="Aptos"/>
          <w:sz w:val="22"/>
        </w:rPr>
      </w:pPr>
      <w:r w:rsidRPr="00115EEA">
        <w:rPr>
          <w:rFonts w:ascii="Aptos" w:eastAsia="Arial" w:hAnsi="Aptos"/>
          <w:sz w:val="22"/>
        </w:rPr>
        <w:t>sałatka - 100 g;</w:t>
      </w:r>
    </w:p>
    <w:p w14:paraId="75FFBE96" w14:textId="77777777" w:rsidR="00FA6C1C" w:rsidRPr="00115EEA" w:rsidRDefault="00000000">
      <w:pPr>
        <w:numPr>
          <w:ilvl w:val="0"/>
          <w:numId w:val="1"/>
        </w:numPr>
        <w:jc w:val="both"/>
        <w:rPr>
          <w:rFonts w:ascii="Aptos" w:hAnsi="Aptos"/>
          <w:sz w:val="22"/>
        </w:rPr>
      </w:pPr>
      <w:r w:rsidRPr="00115EEA">
        <w:rPr>
          <w:rFonts w:ascii="Aptos" w:eastAsia="Arial" w:hAnsi="Aptos"/>
          <w:sz w:val="22"/>
        </w:rPr>
        <w:t>napój - 200 ml.</w:t>
      </w:r>
    </w:p>
    <w:p w14:paraId="6F3F7C59" w14:textId="77777777" w:rsidR="00FA6C1C" w:rsidRPr="00115EEA" w:rsidRDefault="00000000">
      <w:pPr>
        <w:jc w:val="both"/>
        <w:rPr>
          <w:rFonts w:ascii="Aptos" w:hAnsi="Aptos"/>
          <w:sz w:val="22"/>
        </w:rPr>
      </w:pPr>
      <w:r w:rsidRPr="00115EEA">
        <w:rPr>
          <w:rFonts w:ascii="Aptos" w:eastAsia="Arial" w:hAnsi="Aptos"/>
          <w:sz w:val="22"/>
        </w:rPr>
        <w:t>Wskazane gramatury dotyczą gotowej porcji przeznaczonej dla jednego dziecka, chyba że z treści danego wymagania wynika inaczej.</w:t>
      </w:r>
    </w:p>
    <w:p w14:paraId="719245E9" w14:textId="77777777" w:rsidR="00FA6C1C" w:rsidRPr="00115EEA" w:rsidRDefault="00000000">
      <w:pPr>
        <w:pStyle w:val="Nagwek2"/>
        <w:spacing w:before="80" w:after="20" w:line="240" w:lineRule="auto"/>
        <w:rPr>
          <w:rFonts w:ascii="Aptos" w:hAnsi="Aptos"/>
          <w:sz w:val="22"/>
          <w:szCs w:val="22"/>
        </w:rPr>
      </w:pPr>
      <w:r w:rsidRPr="00115EEA">
        <w:rPr>
          <w:rFonts w:ascii="Aptos" w:eastAsia="Arial" w:hAnsi="Aptos"/>
          <w:sz w:val="22"/>
          <w:szCs w:val="22"/>
        </w:rPr>
        <w:t>5. Pozostałe wymagania jakościowe</w:t>
      </w:r>
    </w:p>
    <w:p w14:paraId="1390E4EC" w14:textId="77777777" w:rsidR="00FA6C1C" w:rsidRPr="00115EEA" w:rsidRDefault="00000000">
      <w:pPr>
        <w:numPr>
          <w:ilvl w:val="0"/>
          <w:numId w:val="1"/>
        </w:numPr>
        <w:jc w:val="both"/>
        <w:rPr>
          <w:rFonts w:ascii="Aptos" w:hAnsi="Aptos"/>
          <w:sz w:val="22"/>
        </w:rPr>
      </w:pPr>
      <w:r w:rsidRPr="00115EEA">
        <w:rPr>
          <w:rFonts w:ascii="Aptos" w:eastAsia="Arial" w:hAnsi="Aptos"/>
          <w:sz w:val="22"/>
        </w:rPr>
        <w:t>Owoce powinny być podawane w całości, z wyjątkiem owoców, których wielkość, sposób przygotowania albo względy bezpieczeństwa wymagają porcjowania. Niedopuszczalne jest traktowanie ketchupu jako porcji warzyw ani dżemu, kisielu lub soku jako porcji owoców.</w:t>
      </w:r>
    </w:p>
    <w:p w14:paraId="38AAED27" w14:textId="77777777" w:rsidR="00FA6C1C" w:rsidRPr="00115EEA" w:rsidRDefault="00000000">
      <w:pPr>
        <w:numPr>
          <w:ilvl w:val="0"/>
          <w:numId w:val="1"/>
        </w:numPr>
        <w:jc w:val="both"/>
        <w:rPr>
          <w:rFonts w:ascii="Aptos" w:hAnsi="Aptos"/>
          <w:sz w:val="22"/>
        </w:rPr>
      </w:pPr>
      <w:r w:rsidRPr="00115EEA">
        <w:rPr>
          <w:rFonts w:ascii="Aptos" w:eastAsia="Arial" w:hAnsi="Aptos"/>
          <w:sz w:val="22"/>
        </w:rPr>
        <w:t>Jadłospis musi być urozmaicony. Ten sam rodzaj potrawy nie może powtarzać się częściej niż raz na cztery tygodnie, z zastrzeżeniem podstawowych produktów towarzyszących, takich jak pieczywo, warzywa, owoce i napoje.</w:t>
      </w:r>
    </w:p>
    <w:p w14:paraId="1058CC95" w14:textId="77777777" w:rsidR="00FA6C1C" w:rsidRPr="00115EEA" w:rsidRDefault="00000000">
      <w:pPr>
        <w:keepNext/>
        <w:numPr>
          <w:ilvl w:val="0"/>
          <w:numId w:val="1"/>
        </w:numPr>
        <w:jc w:val="both"/>
        <w:rPr>
          <w:rFonts w:ascii="Aptos" w:hAnsi="Aptos"/>
          <w:sz w:val="22"/>
        </w:rPr>
      </w:pPr>
      <w:r w:rsidRPr="00115EEA">
        <w:rPr>
          <w:rFonts w:ascii="Aptos" w:eastAsia="Arial" w:hAnsi="Aptos"/>
          <w:sz w:val="22"/>
        </w:rPr>
        <w:t>W procesie przygotowywania posiłków nie zezwala się na stosowanie:</w:t>
      </w:r>
    </w:p>
    <w:p w14:paraId="39AD3AAF" w14:textId="77777777" w:rsidR="00FA6C1C" w:rsidRPr="00115EEA" w:rsidRDefault="00000000">
      <w:pPr>
        <w:numPr>
          <w:ilvl w:val="0"/>
          <w:numId w:val="1"/>
        </w:numPr>
        <w:jc w:val="both"/>
        <w:rPr>
          <w:rFonts w:ascii="Aptos" w:hAnsi="Aptos"/>
          <w:sz w:val="22"/>
        </w:rPr>
      </w:pPr>
      <w:r w:rsidRPr="00115EEA">
        <w:rPr>
          <w:rFonts w:ascii="Aptos" w:eastAsia="Arial" w:hAnsi="Aptos"/>
          <w:sz w:val="22"/>
        </w:rPr>
        <w:t>konserw;</w:t>
      </w:r>
    </w:p>
    <w:p w14:paraId="45B11B26" w14:textId="77777777" w:rsidR="00FA6C1C" w:rsidRPr="00115EEA" w:rsidRDefault="00000000">
      <w:pPr>
        <w:numPr>
          <w:ilvl w:val="0"/>
          <w:numId w:val="1"/>
        </w:numPr>
        <w:jc w:val="both"/>
        <w:rPr>
          <w:rFonts w:ascii="Aptos" w:hAnsi="Aptos"/>
          <w:sz w:val="22"/>
        </w:rPr>
      </w:pPr>
      <w:r w:rsidRPr="00115EEA">
        <w:rPr>
          <w:rFonts w:ascii="Aptos" w:eastAsia="Arial" w:hAnsi="Aptos"/>
          <w:sz w:val="22"/>
        </w:rPr>
        <w:lastRenderedPageBreak/>
        <w:t>przypraw typu Vegeta i kostek rosołowych;</w:t>
      </w:r>
    </w:p>
    <w:p w14:paraId="366B56E6" w14:textId="77777777" w:rsidR="00FA6C1C" w:rsidRPr="00115EEA" w:rsidRDefault="00000000">
      <w:pPr>
        <w:numPr>
          <w:ilvl w:val="0"/>
          <w:numId w:val="1"/>
        </w:numPr>
        <w:jc w:val="both"/>
        <w:rPr>
          <w:rFonts w:ascii="Aptos" w:hAnsi="Aptos"/>
          <w:sz w:val="22"/>
        </w:rPr>
      </w:pPr>
      <w:r w:rsidRPr="00115EEA">
        <w:rPr>
          <w:rFonts w:ascii="Aptos" w:eastAsia="Arial" w:hAnsi="Aptos"/>
          <w:sz w:val="22"/>
        </w:rPr>
        <w:t>tłuszczów utwardzonych, w tym margaryny i oleju palmowego, oraz produktów je zawierających;</w:t>
      </w:r>
    </w:p>
    <w:p w14:paraId="4EF18414" w14:textId="77777777" w:rsidR="00FA6C1C" w:rsidRPr="00115EEA" w:rsidRDefault="00000000">
      <w:pPr>
        <w:numPr>
          <w:ilvl w:val="0"/>
          <w:numId w:val="1"/>
        </w:numPr>
        <w:jc w:val="both"/>
        <w:rPr>
          <w:rFonts w:ascii="Aptos" w:hAnsi="Aptos"/>
          <w:sz w:val="22"/>
        </w:rPr>
      </w:pPr>
      <w:r w:rsidRPr="00115EEA">
        <w:rPr>
          <w:rFonts w:ascii="Aptos" w:eastAsia="Arial" w:hAnsi="Aptos"/>
          <w:sz w:val="22"/>
        </w:rPr>
        <w:t>glutaminianu sodu i innych chemicznych wzmacniaczy smaku;</w:t>
      </w:r>
    </w:p>
    <w:p w14:paraId="2264DAE5" w14:textId="77777777" w:rsidR="00FA6C1C" w:rsidRPr="00115EEA" w:rsidRDefault="00000000">
      <w:pPr>
        <w:numPr>
          <w:ilvl w:val="0"/>
          <w:numId w:val="1"/>
        </w:numPr>
        <w:jc w:val="both"/>
        <w:rPr>
          <w:rFonts w:ascii="Aptos" w:hAnsi="Aptos"/>
          <w:sz w:val="22"/>
        </w:rPr>
      </w:pPr>
      <w:r w:rsidRPr="00115EEA">
        <w:rPr>
          <w:rFonts w:ascii="Aptos" w:eastAsia="Arial" w:hAnsi="Aptos"/>
          <w:sz w:val="22"/>
        </w:rPr>
        <w:t>syropu glukozowo-</w:t>
      </w:r>
      <w:proofErr w:type="spellStart"/>
      <w:r w:rsidRPr="00115EEA">
        <w:rPr>
          <w:rFonts w:ascii="Aptos" w:eastAsia="Arial" w:hAnsi="Aptos"/>
          <w:sz w:val="22"/>
        </w:rPr>
        <w:t>fruktozowego</w:t>
      </w:r>
      <w:proofErr w:type="spellEnd"/>
      <w:r w:rsidRPr="00115EEA">
        <w:rPr>
          <w:rFonts w:ascii="Aptos" w:eastAsia="Arial" w:hAnsi="Aptos"/>
          <w:sz w:val="22"/>
        </w:rPr>
        <w:t xml:space="preserve"> i produktów go zawierających;</w:t>
      </w:r>
    </w:p>
    <w:p w14:paraId="122E3EB0" w14:textId="77777777" w:rsidR="00FA6C1C" w:rsidRPr="00115EEA" w:rsidRDefault="00000000">
      <w:pPr>
        <w:numPr>
          <w:ilvl w:val="0"/>
          <w:numId w:val="1"/>
        </w:numPr>
        <w:jc w:val="both"/>
        <w:rPr>
          <w:rFonts w:ascii="Aptos" w:hAnsi="Aptos"/>
          <w:sz w:val="22"/>
        </w:rPr>
      </w:pPr>
      <w:r w:rsidRPr="00115EEA">
        <w:rPr>
          <w:rFonts w:ascii="Aptos" w:eastAsia="Arial" w:hAnsi="Aptos"/>
          <w:sz w:val="22"/>
        </w:rPr>
        <w:t>parówek;</w:t>
      </w:r>
    </w:p>
    <w:p w14:paraId="1327A1F5" w14:textId="77777777" w:rsidR="00FA6C1C" w:rsidRPr="00115EEA" w:rsidRDefault="00000000">
      <w:pPr>
        <w:numPr>
          <w:ilvl w:val="0"/>
          <w:numId w:val="1"/>
        </w:numPr>
        <w:jc w:val="both"/>
        <w:rPr>
          <w:rFonts w:ascii="Aptos" w:hAnsi="Aptos"/>
          <w:sz w:val="22"/>
        </w:rPr>
      </w:pPr>
      <w:r w:rsidRPr="00115EEA">
        <w:rPr>
          <w:rFonts w:ascii="Aptos" w:eastAsia="Arial" w:hAnsi="Aptos"/>
          <w:sz w:val="22"/>
        </w:rPr>
        <w:t xml:space="preserve">produktów masłopodobnych i </w:t>
      </w:r>
      <w:proofErr w:type="spellStart"/>
      <w:r w:rsidRPr="00115EEA">
        <w:rPr>
          <w:rFonts w:ascii="Aptos" w:eastAsia="Arial" w:hAnsi="Aptos"/>
          <w:sz w:val="22"/>
        </w:rPr>
        <w:t>seropodobnych</w:t>
      </w:r>
      <w:proofErr w:type="spellEnd"/>
      <w:r w:rsidRPr="00115EEA">
        <w:rPr>
          <w:rFonts w:ascii="Aptos" w:eastAsia="Arial" w:hAnsi="Aptos"/>
          <w:sz w:val="22"/>
        </w:rPr>
        <w:t>;</w:t>
      </w:r>
    </w:p>
    <w:p w14:paraId="727CFA6F" w14:textId="77777777" w:rsidR="00FA6C1C" w:rsidRPr="00115EEA" w:rsidRDefault="00000000">
      <w:pPr>
        <w:numPr>
          <w:ilvl w:val="0"/>
          <w:numId w:val="1"/>
        </w:numPr>
        <w:jc w:val="both"/>
        <w:rPr>
          <w:rFonts w:ascii="Aptos" w:hAnsi="Aptos"/>
          <w:sz w:val="22"/>
        </w:rPr>
      </w:pPr>
      <w:r w:rsidRPr="00115EEA">
        <w:rPr>
          <w:rFonts w:ascii="Aptos" w:eastAsia="Arial" w:hAnsi="Aptos"/>
          <w:sz w:val="22"/>
        </w:rPr>
        <w:t>mięsa oddzielonego mechanicznie (MOM);</w:t>
      </w:r>
    </w:p>
    <w:p w14:paraId="3FA06AA3" w14:textId="77777777" w:rsidR="00FA6C1C" w:rsidRPr="00115EEA" w:rsidRDefault="00000000">
      <w:pPr>
        <w:numPr>
          <w:ilvl w:val="0"/>
          <w:numId w:val="1"/>
        </w:numPr>
        <w:jc w:val="both"/>
        <w:rPr>
          <w:rFonts w:ascii="Aptos" w:hAnsi="Aptos"/>
          <w:sz w:val="22"/>
        </w:rPr>
      </w:pPr>
      <w:r w:rsidRPr="00115EEA">
        <w:rPr>
          <w:rFonts w:ascii="Aptos" w:eastAsia="Arial" w:hAnsi="Aptos"/>
          <w:sz w:val="22"/>
        </w:rPr>
        <w:t>wędlin z dodatkiem preparatów białkowych, skrobi modyfikowanej lub fosforanów;</w:t>
      </w:r>
    </w:p>
    <w:p w14:paraId="0827C1DD" w14:textId="77777777" w:rsidR="00FA6C1C" w:rsidRPr="00115EEA" w:rsidRDefault="00000000">
      <w:pPr>
        <w:numPr>
          <w:ilvl w:val="0"/>
          <w:numId w:val="1"/>
        </w:numPr>
        <w:jc w:val="both"/>
        <w:rPr>
          <w:rFonts w:ascii="Aptos" w:hAnsi="Aptos"/>
          <w:sz w:val="22"/>
        </w:rPr>
      </w:pPr>
      <w:r w:rsidRPr="00115EEA">
        <w:rPr>
          <w:rFonts w:ascii="Aptos" w:eastAsia="Arial" w:hAnsi="Aptos"/>
          <w:sz w:val="22"/>
        </w:rPr>
        <w:t>gotowych półproduktów stanowiących zasadniczą część posiłku;</w:t>
      </w:r>
    </w:p>
    <w:p w14:paraId="7844FC2C"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produktów typu fast food;</w:t>
      </w:r>
    </w:p>
    <w:p w14:paraId="098B095E" w14:textId="77777777" w:rsidR="00FA6C1C" w:rsidRPr="00115EEA" w:rsidRDefault="00000000">
      <w:pPr>
        <w:numPr>
          <w:ilvl w:val="0"/>
          <w:numId w:val="1"/>
        </w:numPr>
        <w:jc w:val="both"/>
        <w:rPr>
          <w:rFonts w:ascii="Aptos" w:hAnsi="Aptos"/>
          <w:sz w:val="22"/>
        </w:rPr>
      </w:pPr>
      <w:r w:rsidRPr="00115EEA">
        <w:rPr>
          <w:rFonts w:ascii="Aptos" w:eastAsia="Arial" w:hAnsi="Aptos"/>
          <w:sz w:val="22"/>
        </w:rPr>
        <w:t>mrożonych gotowych potraw, takich jak pyzy, kluski i pierogi; dopuszcza się stosowanie mrożonych warzyw i owoców;</w:t>
      </w:r>
    </w:p>
    <w:p w14:paraId="35F3057C" w14:textId="77777777" w:rsidR="00FA6C1C" w:rsidRPr="00115EEA" w:rsidRDefault="00000000">
      <w:pPr>
        <w:numPr>
          <w:ilvl w:val="0"/>
          <w:numId w:val="1"/>
        </w:numPr>
        <w:jc w:val="both"/>
        <w:rPr>
          <w:rFonts w:ascii="Aptos" w:hAnsi="Aptos"/>
          <w:sz w:val="22"/>
        </w:rPr>
      </w:pPr>
      <w:r w:rsidRPr="00115EEA">
        <w:rPr>
          <w:rFonts w:ascii="Aptos" w:eastAsia="Arial" w:hAnsi="Aptos"/>
          <w:sz w:val="22"/>
        </w:rPr>
        <w:t>napojów gazowanych, napojów z proszku, napojów słodzonych i napojów przygotowywanych na bazie suszu;</w:t>
      </w:r>
    </w:p>
    <w:p w14:paraId="47263193" w14:textId="77777777" w:rsidR="00FA6C1C" w:rsidRPr="00115EEA" w:rsidRDefault="00000000">
      <w:pPr>
        <w:numPr>
          <w:ilvl w:val="0"/>
          <w:numId w:val="1"/>
        </w:numPr>
        <w:jc w:val="both"/>
        <w:rPr>
          <w:rFonts w:ascii="Aptos" w:hAnsi="Aptos"/>
          <w:sz w:val="22"/>
        </w:rPr>
      </w:pPr>
      <w:r w:rsidRPr="00115EEA">
        <w:rPr>
          <w:rFonts w:ascii="Aptos" w:eastAsia="Arial" w:hAnsi="Aptos"/>
          <w:sz w:val="22"/>
        </w:rPr>
        <w:t>produktów wysoko przetworzonych zawierających znaczną ilość dodatków do żywności;</w:t>
      </w:r>
    </w:p>
    <w:p w14:paraId="1F48B1D7" w14:textId="77777777" w:rsidR="00FA6C1C" w:rsidRPr="00115EEA" w:rsidRDefault="00000000">
      <w:pPr>
        <w:numPr>
          <w:ilvl w:val="0"/>
          <w:numId w:val="1"/>
        </w:numPr>
        <w:jc w:val="both"/>
        <w:rPr>
          <w:rFonts w:ascii="Aptos" w:hAnsi="Aptos"/>
          <w:sz w:val="22"/>
        </w:rPr>
      </w:pPr>
      <w:r w:rsidRPr="00115EEA">
        <w:rPr>
          <w:rFonts w:ascii="Aptos" w:eastAsia="Arial" w:hAnsi="Aptos"/>
          <w:sz w:val="22"/>
        </w:rPr>
        <w:t>soli w ilości powodującej przekroczenie 2,5 g w całodziennym zestawie posiłków dla jednego dziecka.</w:t>
      </w:r>
    </w:p>
    <w:p w14:paraId="42DB4BFD" w14:textId="77777777" w:rsidR="00FA6C1C" w:rsidRPr="00115EEA" w:rsidRDefault="00000000">
      <w:pPr>
        <w:numPr>
          <w:ilvl w:val="0"/>
          <w:numId w:val="1"/>
        </w:numPr>
        <w:jc w:val="both"/>
        <w:rPr>
          <w:rFonts w:ascii="Aptos" w:hAnsi="Aptos"/>
          <w:sz w:val="22"/>
        </w:rPr>
      </w:pPr>
      <w:r w:rsidRPr="00115EEA">
        <w:rPr>
          <w:rFonts w:ascii="Aptos" w:eastAsia="Arial" w:hAnsi="Aptos"/>
          <w:sz w:val="22"/>
        </w:rPr>
        <w:t>W jadłospisie powinny przeważać potrawy gotowane, pieczone i duszone. Potrawy smażone mogą być podawane nie częściej niż raz w tygodniu.</w:t>
      </w:r>
    </w:p>
    <w:p w14:paraId="71FEFC4D" w14:textId="77777777" w:rsidR="00FA6C1C" w:rsidRPr="00115EEA" w:rsidRDefault="00000000">
      <w:pPr>
        <w:numPr>
          <w:ilvl w:val="0"/>
          <w:numId w:val="1"/>
        </w:numPr>
        <w:jc w:val="both"/>
        <w:rPr>
          <w:rFonts w:ascii="Aptos" w:hAnsi="Aptos"/>
          <w:sz w:val="22"/>
        </w:rPr>
      </w:pPr>
      <w:r w:rsidRPr="00115EEA">
        <w:rPr>
          <w:rFonts w:ascii="Aptos" w:eastAsia="Arial" w:hAnsi="Aptos"/>
          <w:sz w:val="22"/>
        </w:rPr>
        <w:t>Po zawarciu umowy Wykonawca poinformuje Zamawiającego o pochodzeniu produktów wykorzystywanych do przygotowywania posiłków, w szczególności mięsa, drobiu i ryb, oraz będzie informował o każdej zmianie dostawcy tych produktów.</w:t>
      </w:r>
    </w:p>
    <w:p w14:paraId="5E221C8B" w14:textId="77777777" w:rsidR="00FA6C1C" w:rsidRPr="00115EEA" w:rsidRDefault="00000000">
      <w:pPr>
        <w:numPr>
          <w:ilvl w:val="0"/>
          <w:numId w:val="1"/>
        </w:numPr>
        <w:jc w:val="both"/>
        <w:rPr>
          <w:rFonts w:ascii="Aptos" w:hAnsi="Aptos"/>
          <w:sz w:val="22"/>
        </w:rPr>
      </w:pPr>
      <w:r w:rsidRPr="00115EEA">
        <w:rPr>
          <w:rFonts w:ascii="Aptos" w:eastAsia="Arial" w:hAnsi="Aptos"/>
          <w:sz w:val="22"/>
        </w:rPr>
        <w:t>Składniki drugiego dania należy dostarczać w odrębnych pojemnikach dla każdej grupy przedszkolnej. Sposób pakowania i transportu musi zapobiegać deformacji, zmieszaniu składników i utracie wymaganej temperatury.</w:t>
      </w:r>
    </w:p>
    <w:p w14:paraId="5DADE306" w14:textId="2254ED19" w:rsidR="00FA6C1C" w:rsidRPr="00115EEA" w:rsidRDefault="00000000">
      <w:pPr>
        <w:pStyle w:val="Nagwek1"/>
        <w:spacing w:before="140" w:after="60" w:line="240" w:lineRule="auto"/>
        <w:rPr>
          <w:rFonts w:ascii="Aptos" w:hAnsi="Aptos"/>
          <w:sz w:val="22"/>
          <w:szCs w:val="22"/>
        </w:rPr>
      </w:pPr>
      <w:r w:rsidRPr="00115EEA">
        <w:rPr>
          <w:rFonts w:ascii="Aptos" w:eastAsia="Arial" w:hAnsi="Aptos"/>
          <w:sz w:val="22"/>
          <w:szCs w:val="22"/>
        </w:rPr>
        <w:t>IV. pozostałe informacje dotyczące zamówienia</w:t>
      </w:r>
    </w:p>
    <w:p w14:paraId="72EB57E9" w14:textId="77777777" w:rsidR="00FA6C1C" w:rsidRPr="00115EEA" w:rsidRDefault="00000000">
      <w:pPr>
        <w:numPr>
          <w:ilvl w:val="0"/>
          <w:numId w:val="1"/>
        </w:numPr>
        <w:jc w:val="both"/>
        <w:rPr>
          <w:rFonts w:ascii="Aptos" w:hAnsi="Aptos"/>
          <w:sz w:val="22"/>
        </w:rPr>
      </w:pPr>
      <w:r w:rsidRPr="00115EEA">
        <w:rPr>
          <w:rFonts w:ascii="Aptos" w:eastAsia="Arial" w:hAnsi="Aptos"/>
          <w:sz w:val="22"/>
        </w:rPr>
        <w:t>Rozliczenie za wykonany przedmiot zamówienia będzie następować raz w miesiącu na podstawie liczby faktycznie dostarczonych całodziennych zestawów żywieniowych oraz prawidłowo wystawionej faktury.</w:t>
      </w:r>
    </w:p>
    <w:p w14:paraId="499873B7" w14:textId="77777777" w:rsidR="00FA6C1C" w:rsidRPr="00115EEA" w:rsidRDefault="00000000">
      <w:pPr>
        <w:numPr>
          <w:ilvl w:val="0"/>
          <w:numId w:val="1"/>
        </w:numPr>
        <w:jc w:val="both"/>
        <w:rPr>
          <w:rFonts w:ascii="Aptos" w:hAnsi="Aptos"/>
          <w:sz w:val="22"/>
        </w:rPr>
      </w:pPr>
      <w:r w:rsidRPr="00115EEA">
        <w:rPr>
          <w:rFonts w:ascii="Aptos" w:eastAsia="Arial" w:hAnsi="Aptos"/>
          <w:sz w:val="22"/>
        </w:rPr>
        <w:t>Wykonawca poda w formularzu ofertowym jedną cenę brutto całodziennego wyżywienia jednego dziecka, obejmującą śniadanie, obiad i podwieczorek oraz wszystkie koszty realizacji zamówienia, niezależnie od rodzaju stosowanej diety specjalnej.</w:t>
      </w:r>
    </w:p>
    <w:p w14:paraId="789C06DF" w14:textId="77777777" w:rsidR="00FA6C1C" w:rsidRPr="00115EEA" w:rsidRDefault="00000000">
      <w:pPr>
        <w:numPr>
          <w:ilvl w:val="0"/>
          <w:numId w:val="1"/>
        </w:numPr>
        <w:jc w:val="both"/>
        <w:rPr>
          <w:rFonts w:ascii="Aptos" w:hAnsi="Aptos"/>
          <w:sz w:val="22"/>
        </w:rPr>
      </w:pPr>
      <w:r w:rsidRPr="00115EEA">
        <w:rPr>
          <w:rFonts w:ascii="Aptos" w:eastAsia="Arial" w:hAnsi="Aptos"/>
          <w:sz w:val="22"/>
        </w:rPr>
        <w:t>Cena jednostkowa pozostaje niezmienna w okresie obowiązywania umowy, z zastrzeżeniem przypadków zmiany wynagrodzenia przewidzianych w Projektowanych postanowieniach umowy.</w:t>
      </w:r>
    </w:p>
    <w:p w14:paraId="14C09F96" w14:textId="2142FF9D" w:rsidR="00FA6C1C" w:rsidRPr="00115EEA" w:rsidRDefault="00000000">
      <w:pPr>
        <w:numPr>
          <w:ilvl w:val="0"/>
          <w:numId w:val="1"/>
        </w:numPr>
        <w:jc w:val="both"/>
        <w:rPr>
          <w:rFonts w:ascii="Aptos" w:hAnsi="Aptos"/>
          <w:sz w:val="22"/>
        </w:rPr>
      </w:pPr>
      <w:r w:rsidRPr="00115EEA">
        <w:rPr>
          <w:rFonts w:ascii="Aptos" w:eastAsia="Arial" w:hAnsi="Aptos"/>
          <w:sz w:val="22"/>
        </w:rPr>
        <w:t>Pozostałe wymagania oraz zasady realizacji zamówienia określają</w:t>
      </w:r>
      <w:r w:rsidR="00330F52">
        <w:rPr>
          <w:rFonts w:ascii="Aptos" w:eastAsia="Arial" w:hAnsi="Aptos"/>
          <w:sz w:val="22"/>
        </w:rPr>
        <w:t xml:space="preserve"> SWZ </w:t>
      </w:r>
      <w:proofErr w:type="gramStart"/>
      <w:r w:rsidR="00330F52">
        <w:rPr>
          <w:rFonts w:ascii="Aptos" w:eastAsia="Arial" w:hAnsi="Aptos"/>
          <w:sz w:val="22"/>
        </w:rPr>
        <w:t xml:space="preserve">oraz </w:t>
      </w:r>
      <w:r w:rsidRPr="00115EEA">
        <w:rPr>
          <w:rFonts w:ascii="Aptos" w:eastAsia="Arial" w:hAnsi="Aptos"/>
          <w:sz w:val="22"/>
        </w:rPr>
        <w:t xml:space="preserve"> Projektowane</w:t>
      </w:r>
      <w:proofErr w:type="gramEnd"/>
      <w:r w:rsidRPr="00115EEA">
        <w:rPr>
          <w:rFonts w:ascii="Aptos" w:eastAsia="Arial" w:hAnsi="Aptos"/>
          <w:sz w:val="22"/>
        </w:rPr>
        <w:t xml:space="preserve"> postanowienia umowy.</w:t>
      </w:r>
    </w:p>
    <w:p w14:paraId="3CB6F9A9" w14:textId="77777777" w:rsidR="00FA6C1C" w:rsidRPr="00115EEA" w:rsidRDefault="00000000">
      <w:pPr>
        <w:keepNext/>
        <w:numPr>
          <w:ilvl w:val="0"/>
          <w:numId w:val="1"/>
        </w:numPr>
        <w:jc w:val="both"/>
        <w:rPr>
          <w:rFonts w:ascii="Aptos" w:hAnsi="Aptos"/>
          <w:sz w:val="22"/>
        </w:rPr>
      </w:pPr>
      <w:r w:rsidRPr="00115EEA">
        <w:rPr>
          <w:rFonts w:ascii="Aptos" w:eastAsia="Arial" w:hAnsi="Aptos"/>
          <w:sz w:val="22"/>
        </w:rPr>
        <w:t>Wspólny Słownik Zamówień (CPV):</w:t>
      </w:r>
    </w:p>
    <w:p w14:paraId="52949CC3" w14:textId="77777777" w:rsidR="00FA6C1C" w:rsidRPr="00115EEA" w:rsidRDefault="00000000">
      <w:pPr>
        <w:numPr>
          <w:ilvl w:val="0"/>
          <w:numId w:val="1"/>
        </w:numPr>
        <w:jc w:val="both"/>
        <w:rPr>
          <w:rFonts w:ascii="Aptos" w:hAnsi="Aptos"/>
          <w:sz w:val="22"/>
        </w:rPr>
      </w:pPr>
      <w:r w:rsidRPr="00115EEA">
        <w:rPr>
          <w:rFonts w:ascii="Aptos" w:eastAsia="Arial" w:hAnsi="Aptos"/>
          <w:sz w:val="22"/>
        </w:rPr>
        <w:t>55321000-6 - usługi przygotowywania posiłków;</w:t>
      </w:r>
    </w:p>
    <w:p w14:paraId="2A4ED2E9" w14:textId="77777777" w:rsidR="00FA6C1C" w:rsidRPr="00115EEA" w:rsidRDefault="00000000">
      <w:pPr>
        <w:numPr>
          <w:ilvl w:val="0"/>
          <w:numId w:val="1"/>
        </w:numPr>
        <w:jc w:val="both"/>
        <w:rPr>
          <w:rFonts w:ascii="Aptos" w:hAnsi="Aptos"/>
          <w:sz w:val="22"/>
        </w:rPr>
      </w:pPr>
      <w:r w:rsidRPr="00115EEA">
        <w:rPr>
          <w:rFonts w:ascii="Aptos" w:eastAsia="Arial" w:hAnsi="Aptos"/>
          <w:sz w:val="22"/>
        </w:rPr>
        <w:t>55322000-3 - usługi gotowania posiłków;</w:t>
      </w:r>
    </w:p>
    <w:p w14:paraId="2CFE07F7" w14:textId="77777777" w:rsidR="00FA6C1C" w:rsidRPr="00115EEA" w:rsidRDefault="00000000">
      <w:pPr>
        <w:numPr>
          <w:ilvl w:val="0"/>
          <w:numId w:val="1"/>
        </w:numPr>
        <w:jc w:val="both"/>
        <w:rPr>
          <w:rFonts w:ascii="Aptos" w:hAnsi="Aptos"/>
          <w:sz w:val="22"/>
        </w:rPr>
      </w:pPr>
      <w:r w:rsidRPr="00115EEA">
        <w:rPr>
          <w:rFonts w:ascii="Aptos" w:eastAsia="Arial" w:hAnsi="Aptos"/>
          <w:sz w:val="22"/>
        </w:rPr>
        <w:t>55520000-1 - usługi dostarczania posiłków.</w:t>
      </w:r>
    </w:p>
    <w:p w14:paraId="288467F9" w14:textId="77777777" w:rsidR="00FA6C1C" w:rsidRPr="00115EEA" w:rsidRDefault="00000000">
      <w:pPr>
        <w:numPr>
          <w:ilvl w:val="0"/>
          <w:numId w:val="1"/>
        </w:numPr>
        <w:jc w:val="both"/>
        <w:rPr>
          <w:rFonts w:ascii="Aptos" w:hAnsi="Aptos"/>
          <w:sz w:val="22"/>
        </w:rPr>
      </w:pPr>
      <w:r w:rsidRPr="00115EEA">
        <w:rPr>
          <w:rFonts w:ascii="Aptos" w:eastAsia="Arial" w:hAnsi="Aptos"/>
          <w:sz w:val="22"/>
        </w:rPr>
        <w:lastRenderedPageBreak/>
        <w:t xml:space="preserve">Minimalnym wymaganym sposobem realizacji zamówienia są dwie dostawy dziennie. Możliwość zadeklarowania przez Wykonawcę trzech albo czterech dostaw dziennie będzie oceniana w ramach </w:t>
      </w:r>
      <w:proofErr w:type="spellStart"/>
      <w:r w:rsidRPr="00115EEA">
        <w:rPr>
          <w:rFonts w:ascii="Aptos" w:eastAsia="Arial" w:hAnsi="Aptos"/>
          <w:sz w:val="22"/>
        </w:rPr>
        <w:t>pozacenowego</w:t>
      </w:r>
      <w:proofErr w:type="spellEnd"/>
      <w:r w:rsidRPr="00115EEA">
        <w:rPr>
          <w:rFonts w:ascii="Aptos" w:eastAsia="Arial" w:hAnsi="Aptos"/>
          <w:sz w:val="22"/>
        </w:rPr>
        <w:t xml:space="preserve"> kryterium oceny ofert na zasadach i z punktacją określonymi w SWZ. Deklaracja złożona w ofercie zostanie przeniesiona do umowy i będzie podlegała kontroli w toku jej realizacji.</w:t>
      </w:r>
    </w:p>
    <w:p w14:paraId="007D153C" w14:textId="2125D4F1" w:rsidR="00FA6C1C" w:rsidRPr="00115EEA" w:rsidRDefault="00FA6C1C" w:rsidP="00330F52">
      <w:pPr>
        <w:ind w:left="540"/>
        <w:jc w:val="both"/>
        <w:rPr>
          <w:rFonts w:ascii="Aptos" w:hAnsi="Aptos"/>
          <w:sz w:val="22"/>
        </w:rPr>
      </w:pPr>
    </w:p>
    <w:sectPr w:rsidR="00FA6C1C" w:rsidRPr="00115EEA">
      <w:headerReference w:type="default" r:id="rId8"/>
      <w:pgSz w:w="11906" w:h="16838"/>
      <w:pgMar w:top="1417" w:right="1417" w:bottom="1417" w:left="1417" w:header="567"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69B61" w14:textId="77777777" w:rsidR="004D3902" w:rsidRDefault="004D3902">
      <w:pPr>
        <w:spacing w:line="240" w:lineRule="auto"/>
      </w:pPr>
      <w:r>
        <w:separator/>
      </w:r>
    </w:p>
  </w:endnote>
  <w:endnote w:type="continuationSeparator" w:id="0">
    <w:p w14:paraId="42CD44F8" w14:textId="77777777" w:rsidR="004D3902" w:rsidRDefault="004D39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C1FBAB2-386A-407B-BAB1-97C31C589157}"/>
    <w:embedBold r:id="rId2" w:fontKey="{239DCB29-97E8-45D5-901E-D7D5B5BFE2A6}"/>
  </w:font>
  <w:font w:name="Georgia">
    <w:panose1 w:val="02040502050405020303"/>
    <w:charset w:val="EE"/>
    <w:family w:val="roman"/>
    <w:pitch w:val="variable"/>
    <w:sig w:usb0="00000287" w:usb1="00000000" w:usb2="00000000" w:usb3="00000000" w:csb0="0000009F" w:csb1="00000000"/>
    <w:embedRegular r:id="rId3" w:fontKey="{14153D1C-C13E-4352-9C14-2329A763512D}"/>
    <w:embedItalic r:id="rId4" w:fontKey="{C61F64CC-830F-46B8-A8B7-F34877B8F3DD}"/>
  </w:font>
  <w:font w:name="Aptos">
    <w:charset w:val="00"/>
    <w:family w:val="swiss"/>
    <w:pitch w:val="variable"/>
    <w:sig w:usb0="20000287" w:usb1="00000003" w:usb2="00000000" w:usb3="00000000" w:csb0="0000019F" w:csb1="00000000"/>
    <w:embedRegular r:id="rId5" w:fontKey="{FFA4247A-4C55-423C-AE35-AA800611A8F0}"/>
    <w:embedBold r:id="rId6" w:fontKey="{D231FC60-7525-49D6-BB61-F4963B127800}"/>
  </w:font>
  <w:font w:name="Verdana">
    <w:panose1 w:val="020B0604030504040204"/>
    <w:charset w:val="EE"/>
    <w:family w:val="swiss"/>
    <w:pitch w:val="variable"/>
    <w:sig w:usb0="A00006FF" w:usb1="4000205B" w:usb2="00000010" w:usb3="00000000" w:csb0="0000019F" w:csb1="00000000"/>
    <w:embedRegular r:id="rId7" w:fontKey="{D4476CD9-D15F-4681-A821-36DE130B93AC}"/>
  </w:font>
  <w:font w:name="DengXian Light">
    <w:charset w:val="86"/>
    <w:family w:val="auto"/>
    <w:pitch w:val="variable"/>
    <w:sig w:usb0="A00002BF" w:usb1="38CF7CFA" w:usb2="00000016" w:usb3="00000000" w:csb0="0004000F" w:csb1="00000000"/>
  </w:font>
  <w:font w:name="Calibri Light">
    <w:panose1 w:val="020F0302020204030204"/>
    <w:charset w:val="EE"/>
    <w:family w:val="swiss"/>
    <w:pitch w:val="variable"/>
    <w:sig w:usb0="E4002EFF" w:usb1="C200247B" w:usb2="00000009" w:usb3="00000000" w:csb0="000001FF" w:csb1="00000000"/>
    <w:embedRegular r:id="rId8" w:fontKey="{0947F8AB-C18D-4F88-ADAD-1F4C65C4EF69}"/>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6D31A" w14:textId="77777777" w:rsidR="004D3902" w:rsidRDefault="004D3902">
      <w:pPr>
        <w:spacing w:line="240" w:lineRule="auto"/>
      </w:pPr>
      <w:r>
        <w:separator/>
      </w:r>
    </w:p>
  </w:footnote>
  <w:footnote w:type="continuationSeparator" w:id="0">
    <w:p w14:paraId="5225D674" w14:textId="77777777" w:rsidR="004D3902" w:rsidRDefault="004D39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B55D0" w14:textId="77777777" w:rsidR="0075525B" w:rsidRDefault="00000000">
    <w:pPr>
      <w:pBdr>
        <w:top w:val="nil"/>
        <w:left w:val="nil"/>
        <w:bottom w:val="nil"/>
        <w:right w:val="nil"/>
        <w:between w:val="nil"/>
      </w:pBdr>
      <w:tabs>
        <w:tab w:val="center" w:pos="4536"/>
        <w:tab w:val="right" w:pos="9072"/>
      </w:tabs>
      <w:spacing w:line="240" w:lineRule="auto"/>
      <w:jc w:val="right"/>
      <w:rPr>
        <w:sz w:val="18"/>
        <w:szCs w:val="18"/>
      </w:rPr>
    </w:pPr>
    <w:r>
      <w:rPr>
        <w:rFonts w:eastAsia="Arial"/>
        <w:sz w:val="18"/>
      </w:rPr>
      <w:t>Załącznik nr 2 do SWZ</w:t>
    </w:r>
  </w:p>
  <w:p w14:paraId="5077DC10" w14:textId="785EB9FB" w:rsidR="001F0A49" w:rsidRPr="001F0A49" w:rsidRDefault="00000000" w:rsidP="001F0A49">
    <w:pPr>
      <w:pBdr>
        <w:top w:val="nil"/>
        <w:left w:val="nil"/>
        <w:bottom w:val="nil"/>
        <w:right w:val="nil"/>
        <w:between w:val="nil"/>
      </w:pBdr>
      <w:tabs>
        <w:tab w:val="center" w:pos="4536"/>
        <w:tab w:val="right" w:pos="9072"/>
      </w:tabs>
      <w:spacing w:line="240" w:lineRule="auto"/>
      <w:jc w:val="right"/>
      <w:rPr>
        <w:bCs/>
        <w:color w:val="FF0000"/>
        <w:sz w:val="18"/>
        <w:szCs w:val="18"/>
      </w:rPr>
    </w:pPr>
    <w:r>
      <w:rPr>
        <w:rFonts w:eastAsia="Arial"/>
        <w:b/>
        <w:sz w:val="18"/>
      </w:rPr>
      <w:t xml:space="preserve">ZNAK postępowania: </w:t>
    </w:r>
    <w:r w:rsidR="001E1855">
      <w:rPr>
        <w:rFonts w:ascii="Verdana" w:hAnsi="Verdana"/>
        <w:bCs/>
        <w:sz w:val="20"/>
        <w:szCs w:val="20"/>
      </w:rPr>
      <w:t>P110W.</w:t>
    </w:r>
    <w:proofErr w:type="gramStart"/>
    <w:r w:rsidR="001E1855">
      <w:rPr>
        <w:rFonts w:ascii="Verdana" w:hAnsi="Verdana"/>
        <w:bCs/>
        <w:sz w:val="20"/>
        <w:szCs w:val="20"/>
      </w:rPr>
      <w:t>26.1.2026</w:t>
    </w:r>
    <w:proofErr w:type="gramEnd"/>
  </w:p>
  <w:p w14:paraId="214220F0" w14:textId="77777777" w:rsidR="0075525B" w:rsidRDefault="0075525B">
    <w:pPr>
      <w:pBdr>
        <w:top w:val="nil"/>
        <w:left w:val="nil"/>
        <w:bottom w:val="nil"/>
        <w:right w:val="nil"/>
        <w:between w:val="nil"/>
      </w:pBdr>
      <w:tabs>
        <w:tab w:val="center" w:pos="4536"/>
        <w:tab w:val="right" w:pos="9072"/>
      </w:tabs>
      <w:spacing w:line="240" w:lineRule="auto"/>
      <w:jc w:val="right"/>
      <w:rPr>
        <w:sz w:val="18"/>
        <w:szCs w:val="18"/>
      </w:rPr>
    </w:pPr>
  </w:p>
  <w:p w14:paraId="00F669D6" w14:textId="77777777" w:rsidR="0075525B" w:rsidRDefault="0075525B">
    <w:pPr>
      <w:pBdr>
        <w:top w:val="nil"/>
        <w:left w:val="nil"/>
        <w:bottom w:val="nil"/>
        <w:right w:val="nil"/>
        <w:between w:val="nil"/>
      </w:pBdr>
      <w:tabs>
        <w:tab w:val="center" w:pos="4536"/>
        <w:tab w:val="right" w:pos="9072"/>
      </w:tabs>
      <w:spacing w:line="240" w:lineRule="auto"/>
      <w:jc w:val="right"/>
    </w:pPr>
  </w:p>
  <w:p w14:paraId="0846F7A2" w14:textId="77777777" w:rsidR="0075525B" w:rsidRDefault="0075525B">
    <w:pPr>
      <w:pBdr>
        <w:top w:val="nil"/>
        <w:left w:val="nil"/>
        <w:bottom w:val="nil"/>
        <w:right w:val="nil"/>
        <w:between w:val="nil"/>
      </w:pBdr>
      <w:tabs>
        <w:tab w:val="center" w:pos="4536"/>
        <w:tab w:val="right" w:pos="9072"/>
      </w:tabs>
      <w:spacing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D"/>
    <w:multiLevelType w:val="multilevel"/>
    <w:tmpl w:val="15047EBE"/>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00000E"/>
    <w:multiLevelType w:val="multilevel"/>
    <w:tmpl w:val="9968CC26"/>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00000F"/>
    <w:multiLevelType w:val="multilevel"/>
    <w:tmpl w:val="831AE678"/>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000010"/>
    <w:multiLevelType w:val="multilevel"/>
    <w:tmpl w:val="249E244E"/>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0000011"/>
    <w:multiLevelType w:val="multilevel"/>
    <w:tmpl w:val="5F2A4930"/>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0000012"/>
    <w:multiLevelType w:val="multilevel"/>
    <w:tmpl w:val="4E7AEC0E"/>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000013"/>
    <w:multiLevelType w:val="multilevel"/>
    <w:tmpl w:val="90E41074"/>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0000014"/>
    <w:multiLevelType w:val="multilevel"/>
    <w:tmpl w:val="8E5E2C9E"/>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0000015"/>
    <w:multiLevelType w:val="multilevel"/>
    <w:tmpl w:val="2C66BB56"/>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0000016"/>
    <w:multiLevelType w:val="multilevel"/>
    <w:tmpl w:val="A582135C"/>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0000017"/>
    <w:multiLevelType w:val="multilevel"/>
    <w:tmpl w:val="CDCA70C6"/>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0000018"/>
    <w:multiLevelType w:val="multilevel"/>
    <w:tmpl w:val="6D1C55F2"/>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0000019"/>
    <w:multiLevelType w:val="multilevel"/>
    <w:tmpl w:val="23945E06"/>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000001A"/>
    <w:multiLevelType w:val="multilevel"/>
    <w:tmpl w:val="8D4627B2"/>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000001B"/>
    <w:multiLevelType w:val="multilevel"/>
    <w:tmpl w:val="866A10DE"/>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000001C"/>
    <w:multiLevelType w:val="multilevel"/>
    <w:tmpl w:val="7FBE3A7E"/>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000001D"/>
    <w:multiLevelType w:val="multilevel"/>
    <w:tmpl w:val="E6BEAB6E"/>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000001E"/>
    <w:multiLevelType w:val="multilevel"/>
    <w:tmpl w:val="8AAC8A12"/>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000001F"/>
    <w:multiLevelType w:val="multilevel"/>
    <w:tmpl w:val="DE4C8F20"/>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0000020"/>
    <w:multiLevelType w:val="multilevel"/>
    <w:tmpl w:val="91A02E92"/>
    <w:lvl w:ilvl="0">
      <w:start w:val="1"/>
      <w:numFmt w:val="decimal"/>
      <w:suff w:val="space"/>
      <w:lvlText w:val="%1)"/>
      <w:lvlJc w:val="left"/>
      <w:pPr>
        <w:tabs>
          <w:tab w:val="num" w:pos="540"/>
        </w:tabs>
        <w:ind w:left="540" w:hanging="300"/>
      </w:pPr>
    </w:lvl>
    <w:lvl w:ilvl="1">
      <w:start w:val="1"/>
      <w:numFmt w:val="lowerLetter"/>
      <w:suff w:val="space"/>
      <w:lvlText w:val="%2)"/>
      <w:lvlJc w:val="left"/>
      <w:pPr>
        <w:tabs>
          <w:tab w:val="num" w:pos="900"/>
        </w:tabs>
        <w:ind w:left="900" w:hanging="300"/>
      </w:pPr>
    </w:lvl>
    <w:lvl w:ilvl="2">
      <w:start w:val="1"/>
      <w:numFmt w:val="lowerRoman"/>
      <w:suff w:val="space"/>
      <w:lvlText w:val="%3)"/>
      <w:lvlJc w:val="left"/>
      <w:pPr>
        <w:tabs>
          <w:tab w:val="num" w:pos="1260"/>
        </w:tabs>
        <w:ind w:left="1260" w:hanging="30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0000021"/>
    <w:multiLevelType w:val="multilevel"/>
    <w:tmpl w:val="4F2E2EA2"/>
    <w:lvl w:ilvl="0">
      <w:start w:val="1"/>
      <w:numFmt w:val="bullet"/>
      <w:suff w:val="space"/>
      <w:lvlText w:val="–"/>
      <w:lvlJc w:val="left"/>
      <w:pPr>
        <w:tabs>
          <w:tab w:val="num" w:pos="540"/>
        </w:tabs>
        <w:ind w:left="540" w:hanging="300"/>
      </w:pPr>
      <w:rPr>
        <w:rFonts w:ascii="Arial" w:hAnsi="Arial"/>
      </w:rPr>
    </w:lvl>
    <w:lvl w:ilvl="1">
      <w:start w:val="1"/>
      <w:numFmt w:val="bullet"/>
      <w:suff w:val="space"/>
      <w:lvlText w:val="–"/>
      <w:lvlJc w:val="left"/>
      <w:pPr>
        <w:tabs>
          <w:tab w:val="num" w:pos="900"/>
        </w:tabs>
        <w:ind w:left="900" w:hanging="300"/>
      </w:pPr>
      <w:rPr>
        <w:rFonts w:ascii="Arial" w:hAnsi="Arial"/>
      </w:rPr>
    </w:lvl>
    <w:lvl w:ilvl="2">
      <w:start w:val="1"/>
      <w:numFmt w:val="bullet"/>
      <w:suff w:val="space"/>
      <w:lvlText w:val="–"/>
      <w:lvlJc w:val="left"/>
      <w:pPr>
        <w:tabs>
          <w:tab w:val="num" w:pos="1260"/>
        </w:tabs>
        <w:ind w:left="1260" w:hanging="300"/>
      </w:pPr>
      <w:rPr>
        <w:rFonts w:ascii="Arial" w:hAnsi="Aria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1BF326D"/>
    <w:multiLevelType w:val="multilevel"/>
    <w:tmpl w:val="5F5480C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14F6458D"/>
    <w:multiLevelType w:val="multilevel"/>
    <w:tmpl w:val="D8B8BAB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5AB4B98"/>
    <w:multiLevelType w:val="multilevel"/>
    <w:tmpl w:val="A8FE89F6"/>
    <w:lvl w:ilvl="0">
      <w:start w:val="1"/>
      <w:numFmt w:val="lowerLetter"/>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4" w15:restartNumberingAfterBreak="0">
    <w:nsid w:val="31F8328A"/>
    <w:multiLevelType w:val="multilevel"/>
    <w:tmpl w:val="0C4AF24A"/>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5" w15:restartNumberingAfterBreak="0">
    <w:nsid w:val="3C4E4BA8"/>
    <w:multiLevelType w:val="multilevel"/>
    <w:tmpl w:val="6BBC7D06"/>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26" w15:restartNumberingAfterBreak="0">
    <w:nsid w:val="49DC51B5"/>
    <w:multiLevelType w:val="multilevel"/>
    <w:tmpl w:val="818AE9CC"/>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7" w15:restartNumberingAfterBreak="0">
    <w:nsid w:val="4E3B6A91"/>
    <w:multiLevelType w:val="multilevel"/>
    <w:tmpl w:val="021064E6"/>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28" w15:restartNumberingAfterBreak="0">
    <w:nsid w:val="50191211"/>
    <w:multiLevelType w:val="multilevel"/>
    <w:tmpl w:val="9580B4B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52A83F82"/>
    <w:multiLevelType w:val="multilevel"/>
    <w:tmpl w:val="2116AC78"/>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0" w15:restartNumberingAfterBreak="0">
    <w:nsid w:val="63144D85"/>
    <w:multiLevelType w:val="multilevel"/>
    <w:tmpl w:val="37648838"/>
    <w:lvl w:ilvl="0">
      <w:start w:val="1"/>
      <w:numFmt w:val="decimal"/>
      <w:lvlText w:val="%1)"/>
      <w:lvlJc w:val="left"/>
      <w:pPr>
        <w:ind w:left="36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892748A"/>
    <w:multiLevelType w:val="multilevel"/>
    <w:tmpl w:val="4922019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32" w15:restartNumberingAfterBreak="0">
    <w:nsid w:val="6EEF1D29"/>
    <w:multiLevelType w:val="multilevel"/>
    <w:tmpl w:val="A372EED4"/>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33" w15:restartNumberingAfterBreak="0">
    <w:nsid w:val="6FC22D73"/>
    <w:multiLevelType w:val="multilevel"/>
    <w:tmpl w:val="9522C2F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8986815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525B"/>
    <w:rsid w:val="000E75FD"/>
    <w:rsid w:val="00115EEA"/>
    <w:rsid w:val="00176804"/>
    <w:rsid w:val="001E1855"/>
    <w:rsid w:val="001F0A49"/>
    <w:rsid w:val="0021088F"/>
    <w:rsid w:val="00275531"/>
    <w:rsid w:val="002C7978"/>
    <w:rsid w:val="003264C9"/>
    <w:rsid w:val="00330F52"/>
    <w:rsid w:val="00371A81"/>
    <w:rsid w:val="00392647"/>
    <w:rsid w:val="00404B09"/>
    <w:rsid w:val="004769CE"/>
    <w:rsid w:val="004D3902"/>
    <w:rsid w:val="004F10DC"/>
    <w:rsid w:val="00544829"/>
    <w:rsid w:val="006C7960"/>
    <w:rsid w:val="0075525B"/>
    <w:rsid w:val="007622A7"/>
    <w:rsid w:val="0079781A"/>
    <w:rsid w:val="008B3A65"/>
    <w:rsid w:val="009730D7"/>
    <w:rsid w:val="00AB3C22"/>
    <w:rsid w:val="00DA6950"/>
    <w:rsid w:val="00EC1F8F"/>
    <w:rsid w:val="00FA6C1C"/>
    <w:rsid w:val="00FB37A2"/>
  </w:rsids>
  <m:mathPr>
    <m:mathFont m:val="Cambria Math"/>
    <m:brkBin m:val="before"/>
    <m:brkBinSub m:val="--"/>
    <m:smallFrac m:val="0"/>
    <m:dispDef/>
    <m:lMargin m:val="0"/>
    <m:rMargin m:val="0"/>
    <m:defJc m:val="centerGroup"/>
    <m:wrapIndent m:val="1440"/>
    <m:intLim m:val="subSup"/>
    <m:naryLim m:val="undOvr"/>
  </m:mathPr>
  <w:themeFontLang w:val="pl-PL"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523AF"/>
  <w15:docId w15:val="{E9DAFFA4-FD09-C743-82AD-E52A47749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0" w:line="276" w:lineRule="auto"/>
    </w:pPr>
    <w:rPr>
      <w:rFonts w:ascii="Arial" w:hAnsi="Arial"/>
      <w:color w:val="000000"/>
      <w:sz w:val="23"/>
    </w:rPr>
  </w:style>
  <w:style w:type="paragraph" w:styleId="Nagwek1">
    <w:name w:val="heading 1"/>
    <w:basedOn w:val="Normalny"/>
    <w:next w:val="Normalny"/>
    <w:uiPriority w:val="9"/>
    <w:qFormat/>
    <w:pPr>
      <w:keepNext/>
      <w:keepLines/>
      <w:spacing w:before="480" w:after="120"/>
      <w:outlineLvl w:val="0"/>
    </w:pPr>
    <w:rPr>
      <w:b/>
      <w:szCs w:val="48"/>
    </w:rPr>
  </w:style>
  <w:style w:type="paragraph" w:styleId="Nagwek2">
    <w:name w:val="heading 2"/>
    <w:basedOn w:val="Normalny"/>
    <w:next w:val="Normalny"/>
    <w:uiPriority w:val="9"/>
    <w:semiHidden/>
    <w:unhideWhenUsed/>
    <w:qFormat/>
    <w:pPr>
      <w:keepNext/>
      <w:keepLines/>
      <w:spacing w:before="360" w:after="80"/>
      <w:outlineLvl w:val="1"/>
    </w:pPr>
    <w:rPr>
      <w:b/>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customStyle="1" w:styleId="Default">
    <w:name w:val="Default"/>
    <w:rsid w:val="00B92D51"/>
    <w:pPr>
      <w:autoSpaceDE w:val="0"/>
      <w:autoSpaceDN w:val="0"/>
      <w:adjustRightInd w:val="0"/>
      <w:spacing w:after="0" w:line="240" w:lineRule="auto"/>
    </w:pPr>
    <w:rPr>
      <w:rFonts w:ascii="Arial" w:hAnsi="Arial" w:cs="Arial"/>
      <w:color w:val="000000"/>
      <w:sz w:val="24"/>
      <w:szCs w:val="24"/>
    </w:rPr>
  </w:style>
  <w:style w:type="table" w:styleId="Tabela-Siatka">
    <w:name w:val="Table Grid"/>
    <w:basedOn w:val="Standardowy"/>
    <w:uiPriority w:val="39"/>
    <w:rsid w:val="00B92D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zwykły tekst,List Paragraph1,BulletC,normalny tekst,Obiekt,L1,Numerowanie,Tytuły tabel i wykresów,Podsis rysunku,Bullet Number,Body MS Bullet,lp1,List Paragraph2,ISCG Numerowanie,Preambuła,CW_Lista,sw tekst,Adresat stanowisko,Wyliczanie"/>
    <w:basedOn w:val="Normalny"/>
    <w:link w:val="AkapitzlistZnak"/>
    <w:uiPriority w:val="34"/>
    <w:qFormat/>
    <w:rsid w:val="00B92D51"/>
    <w:pPr>
      <w:ind w:left="720"/>
      <w:contextualSpacing/>
    </w:pPr>
  </w:style>
  <w:style w:type="paragraph" w:styleId="Tekstpodstawowywcity">
    <w:name w:val="Body Text Indent"/>
    <w:basedOn w:val="Normalny"/>
    <w:link w:val="TekstpodstawowywcityZnak"/>
    <w:rsid w:val="009C2131"/>
    <w:pPr>
      <w:spacing w:line="360" w:lineRule="auto"/>
      <w:ind w:left="360"/>
      <w:jc w:val="both"/>
    </w:pPr>
    <w:rPr>
      <w:rFonts w:eastAsia="Times New Roman" w:cs="Arial"/>
      <w:sz w:val="20"/>
      <w:szCs w:val="24"/>
    </w:rPr>
  </w:style>
  <w:style w:type="character" w:customStyle="1" w:styleId="TekstpodstawowywcityZnak">
    <w:name w:val="Tekst podstawowy wcięty Znak"/>
    <w:basedOn w:val="Domylnaczcionkaakapitu"/>
    <w:link w:val="Tekstpodstawowywcity"/>
    <w:rsid w:val="009C2131"/>
    <w:rPr>
      <w:rFonts w:ascii="Arial" w:eastAsia="Times New Roman" w:hAnsi="Arial" w:cs="Arial"/>
      <w:sz w:val="20"/>
      <w:szCs w:val="24"/>
      <w:lang w:eastAsia="pl-PL"/>
    </w:rPr>
  </w:style>
  <w:style w:type="character" w:customStyle="1" w:styleId="AkapitzlistZnak">
    <w:name w:val="Akapit z listą Znak"/>
    <w:aliases w:val="zwykły tekst Znak,List Paragraph1 Znak,BulletC Znak,normalny tekst Znak,Obiekt Znak,L1 Znak,Numerowanie Znak,Tytuły tabel i wykresów Znak,Podsis rysunku Znak,Bullet Number Znak,Body MS Bullet Znak,lp1 Znak,List Paragraph2 Znak"/>
    <w:basedOn w:val="Domylnaczcionkaakapitu"/>
    <w:link w:val="Akapitzlist"/>
    <w:uiPriority w:val="34"/>
    <w:qFormat/>
    <w:locked/>
    <w:rsid w:val="00345545"/>
  </w:style>
  <w:style w:type="character" w:styleId="Hipercze">
    <w:name w:val="Hyperlink"/>
    <w:basedOn w:val="Domylnaczcionkaakapitu"/>
    <w:uiPriority w:val="99"/>
    <w:unhideWhenUsed/>
    <w:rsid w:val="00671283"/>
    <w:rPr>
      <w:color w:val="0563C1" w:themeColor="hyperlink"/>
      <w:u w:val="single"/>
    </w:rPr>
  </w:style>
  <w:style w:type="character" w:customStyle="1" w:styleId="Nierozpoznanawzmianka1">
    <w:name w:val="Nierozpoznana wzmianka1"/>
    <w:basedOn w:val="Domylnaczcionkaakapitu"/>
    <w:uiPriority w:val="99"/>
    <w:semiHidden/>
    <w:unhideWhenUsed/>
    <w:rsid w:val="00671283"/>
    <w:rPr>
      <w:color w:val="605E5C"/>
      <w:shd w:val="clear" w:color="auto" w:fill="E1DFDD"/>
    </w:rPr>
  </w:style>
  <w:style w:type="paragraph" w:customStyle="1" w:styleId="trt0xe">
    <w:name w:val="trt0xe"/>
    <w:basedOn w:val="Normalny"/>
    <w:rsid w:val="00AD6807"/>
    <w:pPr>
      <w:spacing w:before="100" w:beforeAutospacing="1" w:after="100" w:afterAutospacing="1" w:line="240" w:lineRule="auto"/>
    </w:pPr>
    <w:rPr>
      <w:rFonts w:ascii="Times New Roman" w:eastAsia="Times New Roman" w:hAnsi="Times New Roman" w:cs="Times New Roman"/>
      <w:sz w:val="24"/>
      <w:szCs w:val="24"/>
    </w:rPr>
  </w:style>
  <w:style w:type="character" w:styleId="Nierozpoznanawzmianka">
    <w:name w:val="Unresolved Mention"/>
    <w:basedOn w:val="Domylnaczcionkaakapitu"/>
    <w:uiPriority w:val="99"/>
    <w:semiHidden/>
    <w:unhideWhenUsed/>
    <w:rsid w:val="00CD2AE7"/>
    <w:rPr>
      <w:color w:val="605E5C"/>
      <w:shd w:val="clear" w:color="auto" w:fill="E1DFDD"/>
    </w:rPr>
  </w:style>
  <w:style w:type="paragraph" w:styleId="Nagwek">
    <w:name w:val="header"/>
    <w:basedOn w:val="Normalny"/>
    <w:link w:val="NagwekZnak"/>
    <w:uiPriority w:val="99"/>
    <w:unhideWhenUsed/>
    <w:rsid w:val="006E3534"/>
    <w:pPr>
      <w:tabs>
        <w:tab w:val="center" w:pos="4536"/>
        <w:tab w:val="right" w:pos="9072"/>
      </w:tabs>
      <w:spacing w:line="240" w:lineRule="auto"/>
    </w:pPr>
  </w:style>
  <w:style w:type="character" w:customStyle="1" w:styleId="NagwekZnak">
    <w:name w:val="Nagłówek Znak"/>
    <w:basedOn w:val="Domylnaczcionkaakapitu"/>
    <w:link w:val="Nagwek"/>
    <w:uiPriority w:val="99"/>
    <w:rsid w:val="006E3534"/>
  </w:style>
  <w:style w:type="paragraph" w:styleId="Stopka">
    <w:name w:val="footer"/>
    <w:basedOn w:val="Normalny"/>
    <w:link w:val="StopkaZnak"/>
    <w:uiPriority w:val="99"/>
    <w:unhideWhenUsed/>
    <w:rsid w:val="006E3534"/>
    <w:pPr>
      <w:tabs>
        <w:tab w:val="center" w:pos="4536"/>
        <w:tab w:val="right" w:pos="9072"/>
      </w:tabs>
      <w:spacing w:line="240" w:lineRule="auto"/>
    </w:pPr>
  </w:style>
  <w:style w:type="character" w:customStyle="1" w:styleId="StopkaZnak">
    <w:name w:val="Stopka Znak"/>
    <w:basedOn w:val="Domylnaczcionkaakapitu"/>
    <w:link w:val="Stopka"/>
    <w:uiPriority w:val="99"/>
    <w:rsid w:val="006E3534"/>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paragraph" w:customStyle="1" w:styleId="Standard">
    <w:name w:val="Standard"/>
    <w:qFormat/>
    <w:rsid w:val="008B3A65"/>
    <w:pPr>
      <w:suppressAutoHyphens/>
      <w:autoSpaceDN w:val="0"/>
      <w:spacing w:after="200" w:line="276" w:lineRule="auto"/>
      <w:textAlignment w:val="baseline"/>
    </w:pPr>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XnQkTN0dXz38WBMI8MHUHwKipQ==">CgMxLjAyCGguZ2pkZ3hzMgloLjMwajB6bGw4AHIhMU42emtoeVNRbjBlSGpzNVRydkE4WnBULVlVUkQxeEcx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7fb57ac2-1267-4d8b-bd83-8a898116c90c}" enabled="0" method="" siteId="{7fb57ac2-1267-4d8b-bd83-8a898116c90c}" removed="1"/>
</clbl:labelList>
</file>

<file path=docProps/app.xml><?xml version="1.0" encoding="utf-8"?>
<Properties xmlns="http://schemas.openxmlformats.org/officeDocument/2006/extended-properties" xmlns:vt="http://schemas.openxmlformats.org/officeDocument/2006/docPropsVTypes">
  <Template>Normal.dotm</Template>
  <TotalTime>462</TotalTime>
  <Pages>10</Pages>
  <Words>3395</Words>
  <Characters>20373</Characters>
  <Application>Microsoft Office Word</Application>
  <DocSecurity>0</DocSecurity>
  <Lines>169</Lines>
  <Paragraphs>47</Paragraphs>
  <ScaleCrop>false</ScaleCrop>
  <HeadingPairs>
    <vt:vector size="2" baseType="variant">
      <vt:variant>
        <vt:lpstr>Tytuł</vt:lpstr>
      </vt:variant>
      <vt:variant>
        <vt:i4>1</vt:i4>
      </vt:variant>
    </vt:vector>
  </HeadingPairs>
  <TitlesOfParts>
    <vt:vector size="1" baseType="lpstr">
      <vt:lpstr>Opis przedmiotu zamówienia - żywienie dzieci w Przedszkolu nr 110</vt:lpstr>
    </vt:vector>
  </TitlesOfParts>
  <Company/>
  <LinksUpToDate>false</LinksUpToDate>
  <CharactersWithSpaces>23721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przedmiotu zamówienia - żywienie dzieci w Przedszkolu nr 110</dc:title>
  <dc:subject>Przygotowywanie i dostarczanie posiłków</dc:subject>
  <dc:creator>Przedszkole nr 110 im. Warszawskiej Syrenki</dc:creator>
  <cp:keywords>OPZ, żywienie dzieci, catering, Przedszkole nr 110</cp:keywords>
  <cp:lastModifiedBy>Agnieszka Kowalczyk</cp:lastModifiedBy>
  <cp:revision>9</cp:revision>
  <dcterms:created xsi:type="dcterms:W3CDTF">2026-07-29T00:00:00Z</dcterms:created>
  <dcterms:modified xsi:type="dcterms:W3CDTF">2026-08-11T09:50:00Z</dcterms:modified>
</cp:coreProperties>
</file>